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F7" w:rsidRDefault="00555141" w:rsidP="00555141">
      <w:pPr>
        <w:jc w:val="center"/>
        <w:rPr>
          <w:b/>
          <w:sz w:val="28"/>
          <w:szCs w:val="28"/>
        </w:rPr>
      </w:pPr>
      <w:r>
        <w:rPr>
          <w:b/>
          <w:sz w:val="28"/>
          <w:szCs w:val="28"/>
        </w:rPr>
        <w:t>RÉPUBLIQUE FRANÇAISE</w:t>
      </w:r>
    </w:p>
    <w:p w:rsidR="00555141" w:rsidRDefault="00555141" w:rsidP="00555141">
      <w:pPr>
        <w:jc w:val="center"/>
        <w:rPr>
          <w:b/>
          <w:sz w:val="28"/>
          <w:szCs w:val="28"/>
        </w:rPr>
      </w:pPr>
      <w:r>
        <w:rPr>
          <w:b/>
          <w:sz w:val="28"/>
          <w:szCs w:val="28"/>
        </w:rPr>
        <w:t>Département de la Savoie</w:t>
      </w:r>
    </w:p>
    <w:p w:rsidR="00555141" w:rsidRDefault="00555141" w:rsidP="00555141">
      <w:pPr>
        <w:jc w:val="center"/>
        <w:rPr>
          <w:b/>
          <w:sz w:val="28"/>
          <w:szCs w:val="28"/>
        </w:rPr>
      </w:pPr>
      <w:r>
        <w:rPr>
          <w:b/>
          <w:sz w:val="28"/>
          <w:szCs w:val="28"/>
        </w:rPr>
        <w:t>Commune de SAINT-LÉGER</w:t>
      </w:r>
    </w:p>
    <w:p w:rsidR="00555141" w:rsidRDefault="00555141" w:rsidP="00555141">
      <w:pPr>
        <w:jc w:val="center"/>
        <w:rPr>
          <w:b/>
          <w:sz w:val="28"/>
          <w:szCs w:val="28"/>
        </w:rPr>
      </w:pPr>
      <w:r>
        <w:rPr>
          <w:b/>
          <w:sz w:val="28"/>
          <w:szCs w:val="28"/>
        </w:rPr>
        <w:t>Réunion du Conseil Municipal du 10 Février 2022</w:t>
      </w:r>
    </w:p>
    <w:p w:rsidR="00555141" w:rsidRDefault="00555141" w:rsidP="00555141">
      <w:pPr>
        <w:jc w:val="center"/>
        <w:rPr>
          <w:b/>
          <w:sz w:val="28"/>
          <w:szCs w:val="28"/>
        </w:rPr>
      </w:pPr>
    </w:p>
    <w:p w:rsidR="00555141" w:rsidRPr="00555141" w:rsidRDefault="00555141" w:rsidP="00555141">
      <w:pPr>
        <w:spacing w:after="0"/>
        <w:jc w:val="both"/>
        <w:rPr>
          <w:sz w:val="24"/>
          <w:szCs w:val="24"/>
        </w:rPr>
      </w:pPr>
      <w:r w:rsidRPr="00555141">
        <w:rPr>
          <w:sz w:val="24"/>
          <w:szCs w:val="24"/>
        </w:rPr>
        <w:t>Convocations du 3 Février 2022.</w:t>
      </w:r>
    </w:p>
    <w:p w:rsidR="00555141" w:rsidRPr="00555141" w:rsidRDefault="00555141" w:rsidP="00555141">
      <w:pPr>
        <w:spacing w:after="0"/>
        <w:jc w:val="both"/>
        <w:rPr>
          <w:sz w:val="24"/>
          <w:szCs w:val="24"/>
        </w:rPr>
      </w:pPr>
      <w:r w:rsidRPr="00555141">
        <w:rPr>
          <w:sz w:val="24"/>
          <w:szCs w:val="24"/>
        </w:rPr>
        <w:t>Séance à 19 h 30.</w:t>
      </w:r>
    </w:p>
    <w:p w:rsidR="00555141" w:rsidRPr="00555141" w:rsidRDefault="00555141" w:rsidP="00555141">
      <w:pPr>
        <w:spacing w:after="0"/>
        <w:jc w:val="both"/>
        <w:rPr>
          <w:sz w:val="24"/>
          <w:szCs w:val="24"/>
        </w:rPr>
      </w:pPr>
    </w:p>
    <w:p w:rsidR="00555141" w:rsidRDefault="00555141" w:rsidP="00555141">
      <w:pPr>
        <w:spacing w:after="0"/>
        <w:jc w:val="both"/>
        <w:rPr>
          <w:sz w:val="24"/>
          <w:szCs w:val="24"/>
        </w:rPr>
      </w:pPr>
      <w:r w:rsidRPr="00555141">
        <w:rPr>
          <w:b/>
          <w:sz w:val="24"/>
          <w:szCs w:val="24"/>
        </w:rPr>
        <w:t xml:space="preserve">- Ordre du jour : </w:t>
      </w:r>
      <w:r>
        <w:rPr>
          <w:sz w:val="24"/>
          <w:szCs w:val="24"/>
        </w:rPr>
        <w:t>Réparations route du Merle : devis à approuver – Tarifs communaux 2022 – Baux des remblais 2013 à renouveler ou à reconduire jusqu’au 31/12/2022 – Convention SOREA – Délibération pour les IHTS – Station d’épuration du Plan d’en Bas : point sur les travaux terminés et devis à approuver pour les travaux de curage de la canalisation qui va de la station à l’Arc – Travaux ONF 2022 à approuver – Subventions à verser aux associations – Questions diverses : Élaboration du budget primitif 2022 – Composition des bureaux de vote pour les élections présidentielles d’avril 2022 et législatives de juin 2022 – Révision des listes électorales : réunion à fixer entre le 17 et le 20 mars 2022 – Commissions communales : remplacement de Jean-Jacques ZANARDO et prévision date de réunion de travail – Points à voir à la prochaine réunion.</w:t>
      </w:r>
    </w:p>
    <w:p w:rsidR="00555141" w:rsidRDefault="00555141" w:rsidP="00555141">
      <w:pPr>
        <w:spacing w:after="0"/>
        <w:jc w:val="both"/>
        <w:rPr>
          <w:sz w:val="24"/>
          <w:szCs w:val="24"/>
        </w:rPr>
      </w:pPr>
    </w:p>
    <w:p w:rsidR="00555141" w:rsidRPr="00ED7231" w:rsidRDefault="00555141" w:rsidP="00555141">
      <w:pPr>
        <w:spacing w:after="0"/>
        <w:jc w:val="both"/>
        <w:rPr>
          <w:sz w:val="24"/>
          <w:szCs w:val="24"/>
        </w:rPr>
      </w:pPr>
      <w:r>
        <w:rPr>
          <w:b/>
          <w:sz w:val="24"/>
          <w:szCs w:val="24"/>
        </w:rPr>
        <w:t>- Présents :</w:t>
      </w:r>
      <w:r w:rsidR="00ED7231">
        <w:rPr>
          <w:b/>
          <w:sz w:val="24"/>
          <w:szCs w:val="24"/>
        </w:rPr>
        <w:t xml:space="preserve"> </w:t>
      </w:r>
      <w:r w:rsidR="00ED7231">
        <w:rPr>
          <w:sz w:val="24"/>
          <w:szCs w:val="24"/>
        </w:rPr>
        <w:t>Mes</w:t>
      </w:r>
      <w:r w:rsidR="00A34D1C">
        <w:rPr>
          <w:sz w:val="24"/>
          <w:szCs w:val="24"/>
        </w:rPr>
        <w:t>dames GRA</w:t>
      </w:r>
      <w:r w:rsidR="00ED7231">
        <w:rPr>
          <w:sz w:val="24"/>
          <w:szCs w:val="24"/>
        </w:rPr>
        <w:t>VIER Nadia, PIERRON Élise, GIROUD Sylvie, VERVIN Marion (arrive à 19 h 46).</w:t>
      </w:r>
    </w:p>
    <w:p w:rsidR="00555141" w:rsidRPr="00ED7231" w:rsidRDefault="00ED7231" w:rsidP="00555141">
      <w:pPr>
        <w:spacing w:after="0"/>
        <w:jc w:val="both"/>
        <w:rPr>
          <w:sz w:val="24"/>
          <w:szCs w:val="24"/>
        </w:rPr>
      </w:pPr>
      <w:r w:rsidRPr="00ED7231">
        <w:rPr>
          <w:sz w:val="24"/>
          <w:szCs w:val="24"/>
        </w:rPr>
        <w:t>Messieurs</w:t>
      </w:r>
      <w:r>
        <w:rPr>
          <w:sz w:val="24"/>
          <w:szCs w:val="24"/>
        </w:rPr>
        <w:t xml:space="preserve"> COHIN Mickaël, CHAMPIOT Éric, LOISEL Yves, HALLER Ludovic (arrive </w:t>
      </w:r>
      <w:r w:rsidR="00B75AE5">
        <w:rPr>
          <w:sz w:val="24"/>
          <w:szCs w:val="24"/>
        </w:rPr>
        <w:t xml:space="preserve">à </w:t>
      </w:r>
      <w:r>
        <w:rPr>
          <w:sz w:val="24"/>
          <w:szCs w:val="24"/>
        </w:rPr>
        <w:t>19 h 43).</w:t>
      </w:r>
    </w:p>
    <w:p w:rsidR="00555141" w:rsidRDefault="00555141" w:rsidP="00555141">
      <w:pPr>
        <w:spacing w:after="0"/>
        <w:jc w:val="both"/>
        <w:rPr>
          <w:b/>
          <w:sz w:val="24"/>
          <w:szCs w:val="24"/>
        </w:rPr>
      </w:pPr>
    </w:p>
    <w:p w:rsidR="00555141" w:rsidRPr="00ED7231" w:rsidRDefault="00555141" w:rsidP="00555141">
      <w:pPr>
        <w:spacing w:after="0"/>
        <w:jc w:val="both"/>
        <w:rPr>
          <w:sz w:val="24"/>
          <w:szCs w:val="24"/>
        </w:rPr>
      </w:pPr>
      <w:r>
        <w:rPr>
          <w:b/>
          <w:sz w:val="24"/>
          <w:szCs w:val="24"/>
        </w:rPr>
        <w:t>- Absents :</w:t>
      </w:r>
      <w:r w:rsidR="00ED7231">
        <w:rPr>
          <w:b/>
          <w:sz w:val="24"/>
          <w:szCs w:val="24"/>
        </w:rPr>
        <w:t xml:space="preserve"> </w:t>
      </w:r>
      <w:r w:rsidR="00ED7231">
        <w:rPr>
          <w:sz w:val="24"/>
          <w:szCs w:val="24"/>
        </w:rPr>
        <w:t>JACQUET Hugues.</w:t>
      </w:r>
    </w:p>
    <w:p w:rsidR="00555141" w:rsidRDefault="00555141" w:rsidP="00555141">
      <w:pPr>
        <w:spacing w:after="0"/>
        <w:jc w:val="both"/>
        <w:rPr>
          <w:b/>
          <w:sz w:val="24"/>
          <w:szCs w:val="24"/>
        </w:rPr>
      </w:pPr>
    </w:p>
    <w:p w:rsidR="00555141" w:rsidRPr="00ED7231" w:rsidRDefault="00555141" w:rsidP="00555141">
      <w:pPr>
        <w:spacing w:after="0"/>
        <w:jc w:val="both"/>
        <w:rPr>
          <w:sz w:val="24"/>
          <w:szCs w:val="24"/>
        </w:rPr>
      </w:pPr>
      <w:r>
        <w:rPr>
          <w:b/>
          <w:sz w:val="24"/>
          <w:szCs w:val="24"/>
        </w:rPr>
        <w:t>- Pouvoirs :</w:t>
      </w:r>
      <w:r w:rsidR="00A34D1C">
        <w:rPr>
          <w:b/>
          <w:sz w:val="24"/>
          <w:szCs w:val="24"/>
        </w:rPr>
        <w:t xml:space="preserve"> </w:t>
      </w:r>
      <w:r w:rsidR="00A34D1C">
        <w:rPr>
          <w:sz w:val="24"/>
          <w:szCs w:val="24"/>
        </w:rPr>
        <w:t>Monsieur</w:t>
      </w:r>
      <w:r w:rsidR="00ED7231">
        <w:rPr>
          <w:b/>
          <w:sz w:val="24"/>
          <w:szCs w:val="24"/>
        </w:rPr>
        <w:t xml:space="preserve"> </w:t>
      </w:r>
      <w:r w:rsidR="00ED7231">
        <w:rPr>
          <w:sz w:val="24"/>
          <w:szCs w:val="24"/>
        </w:rPr>
        <w:t xml:space="preserve">JACQUET Hugues donne pouvoir à </w:t>
      </w:r>
      <w:r w:rsidR="00A34D1C">
        <w:rPr>
          <w:sz w:val="24"/>
          <w:szCs w:val="24"/>
        </w:rPr>
        <w:t xml:space="preserve">Madame </w:t>
      </w:r>
      <w:r w:rsidR="00ED7231">
        <w:rPr>
          <w:sz w:val="24"/>
          <w:szCs w:val="24"/>
        </w:rPr>
        <w:t>GRAVIER Nadia.</w:t>
      </w:r>
    </w:p>
    <w:p w:rsidR="00555141" w:rsidRDefault="00555141" w:rsidP="00555141">
      <w:pPr>
        <w:spacing w:after="0"/>
        <w:jc w:val="both"/>
        <w:rPr>
          <w:b/>
          <w:sz w:val="24"/>
          <w:szCs w:val="24"/>
        </w:rPr>
      </w:pPr>
    </w:p>
    <w:p w:rsidR="00555141" w:rsidRDefault="00555141" w:rsidP="00555141">
      <w:pPr>
        <w:pBdr>
          <w:bottom w:val="single" w:sz="6" w:space="1" w:color="auto"/>
        </w:pBdr>
        <w:spacing w:after="0"/>
        <w:jc w:val="both"/>
        <w:rPr>
          <w:sz w:val="24"/>
          <w:szCs w:val="24"/>
        </w:rPr>
      </w:pPr>
      <w:r>
        <w:rPr>
          <w:b/>
          <w:sz w:val="24"/>
          <w:szCs w:val="24"/>
        </w:rPr>
        <w:t>- Secrétaire de séance :</w:t>
      </w:r>
      <w:r w:rsidR="00ED7231">
        <w:rPr>
          <w:b/>
          <w:sz w:val="24"/>
          <w:szCs w:val="24"/>
        </w:rPr>
        <w:t xml:space="preserve"> </w:t>
      </w:r>
      <w:r w:rsidR="00A34D1C">
        <w:rPr>
          <w:sz w:val="24"/>
          <w:szCs w:val="24"/>
        </w:rPr>
        <w:t xml:space="preserve">Madame </w:t>
      </w:r>
      <w:r w:rsidR="00ED7231">
        <w:rPr>
          <w:sz w:val="24"/>
          <w:szCs w:val="24"/>
        </w:rPr>
        <w:t>GRAVIER Nadia.</w:t>
      </w:r>
    </w:p>
    <w:p w:rsidR="00014F85" w:rsidRPr="00ED7231" w:rsidRDefault="00014F85" w:rsidP="00555141">
      <w:pPr>
        <w:pBdr>
          <w:bottom w:val="single" w:sz="6" w:space="1" w:color="auto"/>
        </w:pBdr>
        <w:spacing w:after="0"/>
        <w:jc w:val="both"/>
        <w:rPr>
          <w:sz w:val="24"/>
          <w:szCs w:val="24"/>
        </w:rPr>
      </w:pPr>
    </w:p>
    <w:p w:rsidR="00014F85" w:rsidRDefault="004B1095" w:rsidP="00555141">
      <w:pPr>
        <w:spacing w:after="0"/>
        <w:jc w:val="both"/>
        <w:rPr>
          <w:sz w:val="24"/>
          <w:szCs w:val="24"/>
        </w:rPr>
      </w:pPr>
      <w:r>
        <w:rPr>
          <w:sz w:val="24"/>
          <w:szCs w:val="24"/>
        </w:rPr>
        <w:t>Madame LECHIPRE vient présenter son futur projet d’installation sur la commune.</w:t>
      </w:r>
    </w:p>
    <w:p w:rsidR="004B1095" w:rsidRPr="00ED7231" w:rsidRDefault="004B1095" w:rsidP="00555141">
      <w:pPr>
        <w:spacing w:after="0"/>
        <w:jc w:val="both"/>
        <w:rPr>
          <w:sz w:val="24"/>
          <w:szCs w:val="24"/>
        </w:rPr>
      </w:pPr>
    </w:p>
    <w:p w:rsidR="00891995" w:rsidRDefault="00891995" w:rsidP="00555141">
      <w:pPr>
        <w:spacing w:after="0"/>
        <w:jc w:val="both"/>
        <w:rPr>
          <w:sz w:val="24"/>
          <w:szCs w:val="24"/>
        </w:rPr>
      </w:pPr>
      <w:r>
        <w:rPr>
          <w:b/>
          <w:sz w:val="24"/>
          <w:szCs w:val="24"/>
        </w:rPr>
        <w:t xml:space="preserve">- Réparations route du Merle : devis à approuver : </w:t>
      </w:r>
      <w:r w:rsidR="000911CC">
        <w:rPr>
          <w:sz w:val="24"/>
          <w:szCs w:val="24"/>
        </w:rPr>
        <w:t>suite à la dégradation de la route entre les hameaux du Merle et du Solliat, il convient d’effectuer les réparations afin de pouvoir rouvrir cette portion.</w:t>
      </w:r>
    </w:p>
    <w:p w:rsidR="000911CC" w:rsidRDefault="00A34D1C" w:rsidP="00555141">
      <w:pPr>
        <w:spacing w:after="0"/>
        <w:jc w:val="both"/>
        <w:rPr>
          <w:sz w:val="24"/>
          <w:szCs w:val="24"/>
        </w:rPr>
      </w:pPr>
      <w:r>
        <w:rPr>
          <w:sz w:val="24"/>
          <w:szCs w:val="24"/>
        </w:rPr>
        <w:t>Plusieurs devis ont été reçus des entreprises Maçonnerie Savoyarde, Mauro, PICOLLET, FLO TP et TPLP</w:t>
      </w:r>
    </w:p>
    <w:p w:rsidR="000911CC" w:rsidRDefault="000911CC" w:rsidP="00555141">
      <w:pPr>
        <w:spacing w:after="0"/>
        <w:jc w:val="both"/>
        <w:rPr>
          <w:sz w:val="24"/>
          <w:szCs w:val="24"/>
        </w:rPr>
      </w:pPr>
    </w:p>
    <w:p w:rsidR="00014F85" w:rsidRDefault="000911CC" w:rsidP="00014F85">
      <w:pPr>
        <w:spacing w:after="0"/>
        <w:jc w:val="both"/>
        <w:rPr>
          <w:sz w:val="24"/>
          <w:szCs w:val="24"/>
        </w:rPr>
      </w:pPr>
      <w:r>
        <w:rPr>
          <w:sz w:val="24"/>
          <w:szCs w:val="24"/>
        </w:rPr>
        <w:tab/>
      </w:r>
      <w:r w:rsidR="00A34D1C">
        <w:rPr>
          <w:sz w:val="24"/>
          <w:szCs w:val="24"/>
        </w:rPr>
        <w:t xml:space="preserve"> </w:t>
      </w:r>
      <w:r w:rsidR="00C76384">
        <w:rPr>
          <w:sz w:val="24"/>
          <w:szCs w:val="24"/>
        </w:rPr>
        <w:t>* Entreprise MAURO pour 75 m 3 d’enrochement bétonné : 25 200 € TTC.</w:t>
      </w:r>
    </w:p>
    <w:p w:rsidR="00A34D1C" w:rsidRDefault="00A34D1C" w:rsidP="00A34D1C">
      <w:pPr>
        <w:spacing w:after="0"/>
        <w:ind w:firstLine="708"/>
        <w:jc w:val="both"/>
        <w:rPr>
          <w:sz w:val="24"/>
          <w:szCs w:val="24"/>
        </w:rPr>
      </w:pPr>
      <w:r>
        <w:rPr>
          <w:sz w:val="24"/>
          <w:szCs w:val="24"/>
        </w:rPr>
        <w:t xml:space="preserve"> </w:t>
      </w:r>
    </w:p>
    <w:p w:rsidR="000911CC" w:rsidRDefault="00014F85" w:rsidP="003F5134">
      <w:pPr>
        <w:spacing w:after="0"/>
        <w:jc w:val="both"/>
        <w:rPr>
          <w:sz w:val="24"/>
          <w:szCs w:val="24"/>
        </w:rPr>
      </w:pPr>
      <w:r>
        <w:rPr>
          <w:sz w:val="24"/>
          <w:szCs w:val="24"/>
        </w:rPr>
        <w:lastRenderedPageBreak/>
        <w:t xml:space="preserve">Le dossier est suivi par </w:t>
      </w:r>
      <w:r w:rsidR="00A34D1C">
        <w:rPr>
          <w:sz w:val="24"/>
          <w:szCs w:val="24"/>
        </w:rPr>
        <w:t xml:space="preserve">M. </w:t>
      </w:r>
      <w:r>
        <w:rPr>
          <w:sz w:val="24"/>
          <w:szCs w:val="24"/>
        </w:rPr>
        <w:t>HALLER Ludovic et des devis devront être demandés sur la base de 88 m 3 d’enrochement bétonnée. Les devis devront arrivés en mairie dans les 10 jours.</w:t>
      </w:r>
    </w:p>
    <w:p w:rsidR="00434641" w:rsidRDefault="00434641" w:rsidP="00555141">
      <w:pPr>
        <w:spacing w:after="0"/>
        <w:jc w:val="both"/>
        <w:rPr>
          <w:sz w:val="24"/>
          <w:szCs w:val="24"/>
        </w:rPr>
      </w:pPr>
    </w:p>
    <w:p w:rsidR="00C76384" w:rsidRDefault="00014F85" w:rsidP="00555141">
      <w:pPr>
        <w:spacing w:after="0"/>
        <w:jc w:val="both"/>
        <w:rPr>
          <w:sz w:val="24"/>
          <w:szCs w:val="24"/>
        </w:rPr>
      </w:pPr>
      <w:r>
        <w:rPr>
          <w:sz w:val="24"/>
          <w:szCs w:val="24"/>
        </w:rPr>
        <w:t>A l’unanimité, il est décidé de déposer une demande de subvention dans l</w:t>
      </w:r>
      <w:r w:rsidR="006A4F40">
        <w:rPr>
          <w:sz w:val="24"/>
          <w:szCs w:val="24"/>
        </w:rPr>
        <w:t>e cadre du FDEC pour ce dossier lorsque le devis aura été retenu.</w:t>
      </w:r>
    </w:p>
    <w:p w:rsidR="00C76384" w:rsidRDefault="00C76384" w:rsidP="00555141">
      <w:pPr>
        <w:spacing w:after="0"/>
        <w:jc w:val="both"/>
        <w:rPr>
          <w:sz w:val="24"/>
          <w:szCs w:val="24"/>
        </w:rPr>
      </w:pPr>
    </w:p>
    <w:p w:rsidR="00C76384" w:rsidRDefault="00C76384" w:rsidP="00555141">
      <w:pPr>
        <w:spacing w:after="0"/>
        <w:jc w:val="both"/>
        <w:rPr>
          <w:sz w:val="24"/>
          <w:szCs w:val="24"/>
        </w:rPr>
      </w:pPr>
      <w:r>
        <w:rPr>
          <w:sz w:val="24"/>
          <w:szCs w:val="24"/>
        </w:rPr>
        <w:t>Délibération n°</w:t>
      </w:r>
      <w:r w:rsidR="00014F85">
        <w:rPr>
          <w:sz w:val="24"/>
          <w:szCs w:val="24"/>
        </w:rPr>
        <w:t xml:space="preserve"> 1/2022.</w:t>
      </w:r>
    </w:p>
    <w:p w:rsidR="00D1294E" w:rsidRDefault="00D1294E" w:rsidP="00555141">
      <w:pPr>
        <w:spacing w:after="0"/>
        <w:jc w:val="both"/>
        <w:rPr>
          <w:sz w:val="24"/>
          <w:szCs w:val="24"/>
        </w:rPr>
      </w:pPr>
    </w:p>
    <w:p w:rsidR="00274D97" w:rsidRDefault="00D1294E" w:rsidP="00B466FB">
      <w:pPr>
        <w:spacing w:after="0"/>
        <w:jc w:val="both"/>
        <w:rPr>
          <w:b/>
          <w:sz w:val="24"/>
          <w:szCs w:val="24"/>
        </w:rPr>
      </w:pPr>
      <w:r>
        <w:rPr>
          <w:b/>
          <w:sz w:val="24"/>
          <w:szCs w:val="24"/>
        </w:rPr>
        <w:t>- Tarifs communaux 2022</w:t>
      </w:r>
      <w:r w:rsidR="00E450EA">
        <w:rPr>
          <w:b/>
          <w:sz w:val="24"/>
          <w:szCs w:val="24"/>
        </w:rPr>
        <w:t> :</w:t>
      </w:r>
    </w:p>
    <w:p w:rsidR="00E450EA" w:rsidRDefault="00E450EA" w:rsidP="00B466FB">
      <w:pPr>
        <w:spacing w:after="0"/>
        <w:jc w:val="both"/>
        <w:rPr>
          <w:b/>
          <w:sz w:val="24"/>
          <w:szCs w:val="24"/>
        </w:rPr>
      </w:pPr>
    </w:p>
    <w:p w:rsidR="00E450EA" w:rsidRDefault="00E450EA" w:rsidP="00B466FB">
      <w:pPr>
        <w:spacing w:after="0"/>
        <w:jc w:val="both"/>
        <w:rPr>
          <w:b/>
          <w:sz w:val="24"/>
          <w:szCs w:val="24"/>
        </w:rPr>
      </w:pPr>
      <w:r>
        <w:rPr>
          <w:b/>
          <w:sz w:val="24"/>
          <w:szCs w:val="24"/>
        </w:rPr>
        <w:tab/>
        <w:t>* Tarifs eau et assainissement :</w:t>
      </w:r>
    </w:p>
    <w:p w:rsidR="00E450EA" w:rsidRPr="00E450EA" w:rsidRDefault="00E450EA" w:rsidP="00E450EA">
      <w:pPr>
        <w:spacing w:after="0"/>
        <w:jc w:val="both"/>
        <w:rPr>
          <w:sz w:val="24"/>
          <w:szCs w:val="24"/>
        </w:rPr>
      </w:pPr>
      <w:r w:rsidRPr="00E450EA">
        <w:rPr>
          <w:sz w:val="24"/>
          <w:szCs w:val="24"/>
        </w:rPr>
        <w:t>- Abonnement annuel :   25 €,</w:t>
      </w:r>
    </w:p>
    <w:p w:rsidR="00E450EA" w:rsidRPr="00E450EA" w:rsidRDefault="00E450EA" w:rsidP="00E450EA">
      <w:pPr>
        <w:spacing w:after="0"/>
        <w:jc w:val="both"/>
        <w:rPr>
          <w:sz w:val="24"/>
          <w:szCs w:val="24"/>
        </w:rPr>
      </w:pPr>
      <w:r w:rsidRPr="00E450EA">
        <w:rPr>
          <w:sz w:val="24"/>
          <w:szCs w:val="24"/>
        </w:rPr>
        <w:t>- Consommation eau jusqu’à 500 m3 : 0,75 €/m3,</w:t>
      </w:r>
    </w:p>
    <w:p w:rsidR="00E450EA" w:rsidRPr="00E450EA" w:rsidRDefault="00E450EA" w:rsidP="00E450EA">
      <w:pPr>
        <w:spacing w:after="0"/>
        <w:jc w:val="both"/>
        <w:rPr>
          <w:sz w:val="24"/>
          <w:szCs w:val="24"/>
        </w:rPr>
      </w:pPr>
      <w:r w:rsidRPr="00E450EA">
        <w:rPr>
          <w:sz w:val="24"/>
          <w:szCs w:val="24"/>
        </w:rPr>
        <w:t>- Consommation eau au-delà de 500 m3 : 0,43 €/m3,</w:t>
      </w:r>
    </w:p>
    <w:p w:rsidR="00E450EA" w:rsidRPr="00E450EA" w:rsidRDefault="00E450EA" w:rsidP="00E450EA">
      <w:pPr>
        <w:spacing w:after="0"/>
        <w:jc w:val="both"/>
        <w:rPr>
          <w:sz w:val="24"/>
          <w:szCs w:val="24"/>
        </w:rPr>
      </w:pPr>
      <w:r w:rsidRPr="00E450EA">
        <w:rPr>
          <w:sz w:val="24"/>
          <w:szCs w:val="24"/>
        </w:rPr>
        <w:t>- Location de compteur particulier : 10 € par an,</w:t>
      </w:r>
    </w:p>
    <w:p w:rsidR="00E450EA" w:rsidRPr="00E450EA" w:rsidRDefault="00E450EA" w:rsidP="00E450EA">
      <w:pPr>
        <w:spacing w:after="0"/>
        <w:jc w:val="both"/>
        <w:rPr>
          <w:sz w:val="24"/>
          <w:szCs w:val="24"/>
        </w:rPr>
      </w:pPr>
      <w:r w:rsidRPr="00E450EA">
        <w:rPr>
          <w:sz w:val="24"/>
          <w:szCs w:val="24"/>
        </w:rPr>
        <w:t xml:space="preserve">- Location de compteur professionnel :  47 € par an, </w:t>
      </w:r>
    </w:p>
    <w:p w:rsidR="00E450EA" w:rsidRPr="00E450EA" w:rsidRDefault="00E450EA" w:rsidP="00E450EA">
      <w:pPr>
        <w:spacing w:after="0"/>
        <w:jc w:val="both"/>
        <w:rPr>
          <w:sz w:val="24"/>
          <w:szCs w:val="24"/>
        </w:rPr>
      </w:pPr>
      <w:r w:rsidRPr="00E450EA">
        <w:rPr>
          <w:sz w:val="24"/>
          <w:szCs w:val="24"/>
        </w:rPr>
        <w:t>- Redevance assainissement : 0,25 €/m3.</w:t>
      </w:r>
    </w:p>
    <w:p w:rsidR="00E450EA" w:rsidRPr="00E450EA" w:rsidRDefault="00E450EA" w:rsidP="00E450EA">
      <w:pPr>
        <w:spacing w:after="0"/>
        <w:jc w:val="both"/>
        <w:rPr>
          <w:sz w:val="24"/>
          <w:szCs w:val="24"/>
        </w:rPr>
      </w:pPr>
    </w:p>
    <w:p w:rsidR="00E450EA" w:rsidRPr="00E450EA" w:rsidRDefault="00E450EA" w:rsidP="00E450EA">
      <w:pPr>
        <w:spacing w:after="0"/>
        <w:jc w:val="both"/>
        <w:rPr>
          <w:sz w:val="24"/>
          <w:szCs w:val="24"/>
        </w:rPr>
      </w:pPr>
      <w:r w:rsidRPr="00E450EA">
        <w:rPr>
          <w:sz w:val="24"/>
          <w:szCs w:val="24"/>
        </w:rPr>
        <w:t>Tarifs approuvés à l’unanimité.</w:t>
      </w:r>
    </w:p>
    <w:p w:rsidR="00E450EA" w:rsidRPr="00E450EA" w:rsidRDefault="00E450EA" w:rsidP="00E450EA">
      <w:pPr>
        <w:spacing w:after="0"/>
        <w:jc w:val="both"/>
        <w:rPr>
          <w:sz w:val="24"/>
          <w:szCs w:val="24"/>
        </w:rPr>
      </w:pPr>
    </w:p>
    <w:p w:rsidR="00E450EA" w:rsidRPr="00E450EA" w:rsidRDefault="00E450EA" w:rsidP="00E450EA">
      <w:pPr>
        <w:spacing w:after="0"/>
        <w:ind w:firstLine="708"/>
        <w:jc w:val="both"/>
        <w:rPr>
          <w:sz w:val="24"/>
          <w:szCs w:val="24"/>
        </w:rPr>
      </w:pPr>
      <w:r w:rsidRPr="00E450EA">
        <w:rPr>
          <w:b/>
          <w:sz w:val="24"/>
          <w:szCs w:val="24"/>
        </w:rPr>
        <w:t>* Pénalités :</w:t>
      </w:r>
      <w:r w:rsidRPr="00E450EA">
        <w:rPr>
          <w:sz w:val="24"/>
          <w:szCs w:val="24"/>
        </w:rPr>
        <w:t xml:space="preserve"> Le Conseil Municipal avait décidé de mette en place des pénalités applicables pour toute intervention non autorisée sur le territoire de la commune :</w:t>
      </w:r>
    </w:p>
    <w:p w:rsidR="00E450EA" w:rsidRPr="00E450EA" w:rsidRDefault="00E450EA" w:rsidP="00E450EA">
      <w:pPr>
        <w:spacing w:after="0"/>
        <w:jc w:val="both"/>
        <w:rPr>
          <w:sz w:val="24"/>
          <w:szCs w:val="24"/>
        </w:rPr>
      </w:pPr>
      <w:r w:rsidRPr="00E450EA">
        <w:rPr>
          <w:sz w:val="24"/>
          <w:szCs w:val="24"/>
        </w:rPr>
        <w:t>- Prélèvement sur poteau sans autorisation pour remplissage piscine, découpe d’enrobés, besoin personnel, entreprise qui réalise des travaux, … : 500 € TTC par prélèvement. Procédure : constat, LR/AR, facturation des réparations, dépôt de plainte, pénalité doublée en cas de récidive.</w:t>
      </w:r>
    </w:p>
    <w:p w:rsidR="00E450EA" w:rsidRPr="00E450EA" w:rsidRDefault="00E450EA" w:rsidP="00E450EA">
      <w:pPr>
        <w:spacing w:after="0"/>
        <w:jc w:val="both"/>
        <w:rPr>
          <w:rFonts w:eastAsia="SimSun"/>
          <w:b/>
          <w:sz w:val="24"/>
          <w:szCs w:val="24"/>
        </w:rPr>
      </w:pPr>
      <w:r w:rsidRPr="00E450EA">
        <w:rPr>
          <w:sz w:val="24"/>
          <w:szCs w:val="24"/>
        </w:rPr>
        <w:t>- Raccordement ou prélèvement sans autorisation : raccordement sans avis, branchement pirate, utilisation d’un bypass, pas de compteur, entreprise qui réalise des travaux : 1 000 €</w:t>
      </w:r>
      <w:r>
        <w:rPr>
          <w:sz w:val="24"/>
          <w:szCs w:val="24"/>
        </w:rPr>
        <w:t xml:space="preserve"> </w:t>
      </w:r>
    </w:p>
    <w:p w:rsidR="00E450EA" w:rsidRPr="00E450EA" w:rsidRDefault="00E450EA" w:rsidP="00E450EA">
      <w:pPr>
        <w:spacing w:after="0"/>
        <w:jc w:val="both"/>
        <w:rPr>
          <w:sz w:val="24"/>
          <w:szCs w:val="24"/>
        </w:rPr>
      </w:pPr>
      <w:r w:rsidRPr="00E450EA">
        <w:rPr>
          <w:sz w:val="24"/>
          <w:szCs w:val="24"/>
        </w:rPr>
        <w:t>TTC le raccordement. Procédure : constat, LR/RAR, facturation des réparations, dépôt de plainte.</w:t>
      </w:r>
    </w:p>
    <w:p w:rsidR="00E450EA" w:rsidRPr="00E450EA" w:rsidRDefault="00E450EA" w:rsidP="00E450EA">
      <w:pPr>
        <w:spacing w:after="0"/>
        <w:jc w:val="both"/>
        <w:rPr>
          <w:sz w:val="24"/>
          <w:szCs w:val="24"/>
        </w:rPr>
      </w:pPr>
      <w:r w:rsidRPr="00E450EA">
        <w:rPr>
          <w:sz w:val="24"/>
          <w:szCs w:val="24"/>
        </w:rPr>
        <w:t>- Manœuvre du réseau sans autorisation : 300 € TTC par manœuvre. Procédure : constat, LR/AR, facture éventuelle des réparations.</w:t>
      </w:r>
    </w:p>
    <w:p w:rsidR="00E450EA" w:rsidRPr="00E450EA" w:rsidRDefault="00E450EA" w:rsidP="00E450EA">
      <w:pPr>
        <w:spacing w:after="0"/>
        <w:jc w:val="both"/>
        <w:rPr>
          <w:sz w:val="24"/>
          <w:szCs w:val="24"/>
        </w:rPr>
      </w:pPr>
      <w:r w:rsidRPr="00E450EA">
        <w:rPr>
          <w:sz w:val="24"/>
          <w:szCs w:val="24"/>
        </w:rPr>
        <w:t>- Compteur inversé : forfait de 500 € TTC. Procédure : facturation de la consommation constatée.</w:t>
      </w:r>
    </w:p>
    <w:p w:rsidR="00E450EA" w:rsidRPr="00E450EA" w:rsidRDefault="00E450EA" w:rsidP="00E450EA">
      <w:pPr>
        <w:spacing w:after="0"/>
        <w:jc w:val="both"/>
        <w:rPr>
          <w:sz w:val="24"/>
          <w:szCs w:val="24"/>
        </w:rPr>
      </w:pPr>
      <w:r w:rsidRPr="00E450EA">
        <w:rPr>
          <w:sz w:val="24"/>
          <w:szCs w:val="24"/>
        </w:rPr>
        <w:t>- Compteur changé ou enlevé : forfait de 500 € TTC. Procédure : forfait de remplacement du compteur.</w:t>
      </w:r>
    </w:p>
    <w:p w:rsidR="00E450EA" w:rsidRPr="00E450EA" w:rsidRDefault="00E450EA" w:rsidP="00E450EA">
      <w:pPr>
        <w:spacing w:after="0"/>
        <w:jc w:val="both"/>
        <w:rPr>
          <w:sz w:val="24"/>
          <w:szCs w:val="24"/>
        </w:rPr>
      </w:pPr>
    </w:p>
    <w:p w:rsidR="003F5134" w:rsidRDefault="003F5134" w:rsidP="00067E95">
      <w:pPr>
        <w:spacing w:after="0"/>
        <w:ind w:firstLine="708"/>
        <w:jc w:val="both"/>
        <w:rPr>
          <w:rFonts w:eastAsia="Times New Roman" w:cstheme="minorHAnsi"/>
          <w:b/>
          <w:sz w:val="24"/>
          <w:szCs w:val="24"/>
          <w:lang w:eastAsia="fr-FR"/>
        </w:rPr>
      </w:pPr>
      <w:r>
        <w:rPr>
          <w:rFonts w:cstheme="minorHAnsi"/>
          <w:sz w:val="24"/>
          <w:szCs w:val="24"/>
        </w:rPr>
        <w:t>*</w:t>
      </w:r>
      <w:r w:rsidR="00E450EA" w:rsidRPr="00E450EA">
        <w:rPr>
          <w:rFonts w:cstheme="minorHAnsi"/>
          <w:sz w:val="24"/>
          <w:szCs w:val="24"/>
        </w:rPr>
        <w:t xml:space="preserve"> </w:t>
      </w:r>
      <w:r w:rsidR="00E450EA" w:rsidRPr="00E450EA">
        <w:rPr>
          <w:rFonts w:eastAsia="Times New Roman" w:cstheme="minorHAnsi"/>
          <w:b/>
          <w:sz w:val="24"/>
          <w:szCs w:val="24"/>
          <w:lang w:eastAsia="fr-FR"/>
        </w:rPr>
        <w:t>Participation des particuliers aux frais de raccordement aux réseaux d’e</w:t>
      </w:r>
      <w:r>
        <w:rPr>
          <w:rFonts w:eastAsia="Times New Roman" w:cstheme="minorHAnsi"/>
          <w:b/>
          <w:sz w:val="24"/>
          <w:szCs w:val="24"/>
          <w:lang w:eastAsia="fr-FR"/>
        </w:rPr>
        <w:t>au potable et d’assainissement :</w:t>
      </w:r>
    </w:p>
    <w:p w:rsidR="003F5134" w:rsidRDefault="00E450EA" w:rsidP="003F5134">
      <w:pPr>
        <w:spacing w:after="0"/>
        <w:ind w:firstLine="708"/>
        <w:jc w:val="both"/>
        <w:rPr>
          <w:rFonts w:eastAsia="Times New Roman" w:cstheme="minorHAnsi"/>
          <w:b/>
          <w:sz w:val="24"/>
          <w:szCs w:val="24"/>
          <w:lang w:eastAsia="fr-FR"/>
        </w:rPr>
      </w:pPr>
      <w:r w:rsidRPr="00E450EA">
        <w:rPr>
          <w:rFonts w:eastAsia="Times New Roman" w:cstheme="minorHAnsi"/>
          <w:sz w:val="24"/>
          <w:szCs w:val="24"/>
          <w:lang w:eastAsia="fr-FR"/>
        </w:rPr>
        <w:t>* Participation des particuliers : 60 %</w:t>
      </w:r>
      <w:r w:rsidR="003F5134">
        <w:rPr>
          <w:rFonts w:eastAsia="Times New Roman" w:cstheme="minorHAnsi"/>
          <w:b/>
          <w:sz w:val="24"/>
          <w:szCs w:val="24"/>
          <w:lang w:eastAsia="fr-FR"/>
        </w:rPr>
        <w:t>,</w:t>
      </w:r>
    </w:p>
    <w:p w:rsidR="00E450EA" w:rsidRPr="00E450EA" w:rsidRDefault="00E450EA" w:rsidP="003F5134">
      <w:pPr>
        <w:ind w:firstLine="708"/>
        <w:jc w:val="both"/>
        <w:rPr>
          <w:rFonts w:eastAsia="Times New Roman" w:cstheme="minorHAnsi"/>
          <w:b/>
          <w:sz w:val="24"/>
          <w:szCs w:val="24"/>
          <w:lang w:eastAsia="fr-FR"/>
        </w:rPr>
      </w:pPr>
      <w:r w:rsidRPr="00E450EA">
        <w:rPr>
          <w:rFonts w:eastAsia="Times New Roman" w:cstheme="minorHAnsi"/>
          <w:sz w:val="24"/>
          <w:szCs w:val="24"/>
          <w:lang w:eastAsia="fr-FR"/>
        </w:rPr>
        <w:t>* Participation de la commune : 40 %.</w:t>
      </w:r>
    </w:p>
    <w:p w:rsidR="00426C17" w:rsidRDefault="00D1294E" w:rsidP="003F5134">
      <w:pPr>
        <w:spacing w:after="0"/>
        <w:jc w:val="both"/>
        <w:rPr>
          <w:sz w:val="24"/>
          <w:szCs w:val="24"/>
        </w:rPr>
      </w:pPr>
      <w:r>
        <w:rPr>
          <w:sz w:val="24"/>
          <w:szCs w:val="24"/>
        </w:rPr>
        <w:t>Délibération n°</w:t>
      </w:r>
      <w:r w:rsidR="00724068">
        <w:rPr>
          <w:sz w:val="24"/>
          <w:szCs w:val="24"/>
        </w:rPr>
        <w:t xml:space="preserve"> </w:t>
      </w:r>
      <w:r w:rsidR="00274D97">
        <w:rPr>
          <w:sz w:val="24"/>
          <w:szCs w:val="24"/>
        </w:rPr>
        <w:t>2/2022.</w:t>
      </w:r>
    </w:p>
    <w:p w:rsidR="00067E95" w:rsidRDefault="00067E95" w:rsidP="00426C17">
      <w:pPr>
        <w:spacing w:after="0"/>
        <w:ind w:firstLine="708"/>
        <w:jc w:val="both"/>
        <w:rPr>
          <w:b/>
          <w:sz w:val="24"/>
          <w:szCs w:val="24"/>
        </w:rPr>
      </w:pPr>
    </w:p>
    <w:p w:rsidR="003F5134" w:rsidRPr="003F5134" w:rsidRDefault="003F5134" w:rsidP="00426C17">
      <w:pPr>
        <w:spacing w:after="0"/>
        <w:ind w:firstLine="708"/>
        <w:jc w:val="both"/>
        <w:rPr>
          <w:sz w:val="24"/>
          <w:szCs w:val="24"/>
        </w:rPr>
      </w:pPr>
      <w:r w:rsidRPr="003F5134">
        <w:rPr>
          <w:b/>
          <w:sz w:val="24"/>
          <w:szCs w:val="24"/>
        </w:rPr>
        <w:lastRenderedPageBreak/>
        <w:t>* Location de la salle polyvalente :</w:t>
      </w:r>
    </w:p>
    <w:p w:rsidR="003F5134" w:rsidRPr="003F5134" w:rsidRDefault="003F5134" w:rsidP="003F5134">
      <w:pPr>
        <w:spacing w:after="0"/>
        <w:jc w:val="both"/>
        <w:rPr>
          <w:sz w:val="24"/>
          <w:szCs w:val="24"/>
        </w:rPr>
      </w:pPr>
      <w:r w:rsidRPr="003F5134">
        <w:rPr>
          <w:sz w:val="24"/>
          <w:szCs w:val="24"/>
        </w:rPr>
        <w:t>- Chèque de caution pour le ménage :   100 €,</w:t>
      </w:r>
    </w:p>
    <w:p w:rsidR="003F5134" w:rsidRPr="003F5134" w:rsidRDefault="003F5134" w:rsidP="003F5134">
      <w:pPr>
        <w:spacing w:after="0"/>
        <w:jc w:val="both"/>
        <w:rPr>
          <w:sz w:val="24"/>
          <w:szCs w:val="24"/>
        </w:rPr>
      </w:pPr>
      <w:r w:rsidRPr="003F5134">
        <w:rPr>
          <w:sz w:val="24"/>
          <w:szCs w:val="24"/>
        </w:rPr>
        <w:t>- Chèque de caution pour tout le monde :   660 €</w:t>
      </w:r>
    </w:p>
    <w:p w:rsidR="003F5134" w:rsidRPr="003F5134" w:rsidRDefault="003F5134" w:rsidP="003F5134">
      <w:pPr>
        <w:spacing w:after="0"/>
        <w:jc w:val="both"/>
        <w:rPr>
          <w:sz w:val="24"/>
          <w:szCs w:val="24"/>
        </w:rPr>
      </w:pPr>
      <w:r w:rsidRPr="003F5134">
        <w:rPr>
          <w:sz w:val="24"/>
          <w:szCs w:val="24"/>
        </w:rPr>
        <w:t>- Habitants de la commune du 01/04 au 31/10 :  70 €,</w:t>
      </w:r>
    </w:p>
    <w:p w:rsidR="003F5134" w:rsidRPr="003F5134" w:rsidRDefault="003F5134" w:rsidP="003F5134">
      <w:pPr>
        <w:spacing w:after="0"/>
        <w:jc w:val="both"/>
        <w:rPr>
          <w:sz w:val="24"/>
          <w:szCs w:val="24"/>
        </w:rPr>
      </w:pPr>
      <w:r w:rsidRPr="003F5134">
        <w:rPr>
          <w:sz w:val="24"/>
          <w:szCs w:val="24"/>
        </w:rPr>
        <w:t>- Habitants de la commune du 01/11 au 31/03 :   95 €,</w:t>
      </w:r>
    </w:p>
    <w:p w:rsidR="003F5134" w:rsidRPr="003F5134" w:rsidRDefault="003F5134" w:rsidP="003F5134">
      <w:pPr>
        <w:spacing w:after="0"/>
        <w:jc w:val="both"/>
        <w:rPr>
          <w:sz w:val="24"/>
          <w:szCs w:val="24"/>
        </w:rPr>
      </w:pPr>
      <w:r w:rsidRPr="003F5134">
        <w:rPr>
          <w:sz w:val="24"/>
          <w:szCs w:val="24"/>
        </w:rPr>
        <w:t>- Personnes hors commune du 01/04 au 31/10 :   350 €,</w:t>
      </w:r>
    </w:p>
    <w:p w:rsidR="003F5134" w:rsidRPr="003F5134" w:rsidRDefault="003F5134" w:rsidP="003F5134">
      <w:pPr>
        <w:spacing w:after="0"/>
        <w:jc w:val="both"/>
        <w:rPr>
          <w:sz w:val="24"/>
          <w:szCs w:val="24"/>
        </w:rPr>
      </w:pPr>
      <w:r w:rsidRPr="003F5134">
        <w:rPr>
          <w:sz w:val="24"/>
          <w:szCs w:val="24"/>
        </w:rPr>
        <w:t>- Personnes hors commune du 01/11 au 31/03 : 450 €,</w:t>
      </w:r>
    </w:p>
    <w:p w:rsidR="003F5134" w:rsidRPr="003F5134" w:rsidRDefault="003F5134" w:rsidP="003F5134">
      <w:pPr>
        <w:spacing w:after="0"/>
        <w:jc w:val="both"/>
        <w:rPr>
          <w:sz w:val="24"/>
          <w:szCs w:val="24"/>
        </w:rPr>
      </w:pPr>
      <w:r w:rsidRPr="003F5134">
        <w:rPr>
          <w:sz w:val="24"/>
          <w:szCs w:val="24"/>
        </w:rPr>
        <w:t>- Associations communales : activités internes :   0 €,</w:t>
      </w:r>
    </w:p>
    <w:p w:rsidR="003F5134" w:rsidRPr="003F5134" w:rsidRDefault="003F5134" w:rsidP="003F5134">
      <w:pPr>
        <w:spacing w:after="0"/>
        <w:jc w:val="both"/>
        <w:rPr>
          <w:sz w:val="24"/>
          <w:szCs w:val="24"/>
        </w:rPr>
      </w:pPr>
      <w:r w:rsidRPr="003F5134">
        <w:rPr>
          <w:sz w:val="24"/>
          <w:szCs w:val="24"/>
        </w:rPr>
        <w:t>- Associations communales : activités payantes du 01/04 au 31/10 :   70 €,</w:t>
      </w:r>
    </w:p>
    <w:p w:rsidR="003F5134" w:rsidRPr="003F5134" w:rsidRDefault="003F5134" w:rsidP="003F5134">
      <w:pPr>
        <w:spacing w:after="0"/>
        <w:jc w:val="both"/>
        <w:rPr>
          <w:sz w:val="24"/>
          <w:szCs w:val="24"/>
        </w:rPr>
      </w:pPr>
      <w:r w:rsidRPr="003F5134">
        <w:rPr>
          <w:sz w:val="24"/>
          <w:szCs w:val="24"/>
        </w:rPr>
        <w:t xml:space="preserve">- Associations communales : activités payantes du 01/11 au 31/03 :  95 €,  </w:t>
      </w:r>
    </w:p>
    <w:p w:rsidR="003F5134" w:rsidRPr="003F5134" w:rsidRDefault="003F5134" w:rsidP="003F5134">
      <w:pPr>
        <w:spacing w:after="0"/>
        <w:jc w:val="both"/>
        <w:rPr>
          <w:sz w:val="24"/>
          <w:szCs w:val="24"/>
        </w:rPr>
      </w:pPr>
      <w:r w:rsidRPr="003F5134">
        <w:rPr>
          <w:sz w:val="24"/>
          <w:szCs w:val="24"/>
        </w:rPr>
        <w:t>- Manifestations à but lucratif du 01/04 au 31/10 :  500 €,</w:t>
      </w:r>
    </w:p>
    <w:p w:rsidR="003F5134" w:rsidRPr="003F5134" w:rsidRDefault="003F5134" w:rsidP="003F5134">
      <w:pPr>
        <w:spacing w:after="0"/>
        <w:jc w:val="both"/>
        <w:rPr>
          <w:sz w:val="24"/>
          <w:szCs w:val="24"/>
        </w:rPr>
      </w:pPr>
      <w:r w:rsidRPr="003F5134">
        <w:rPr>
          <w:sz w:val="24"/>
          <w:szCs w:val="24"/>
        </w:rPr>
        <w:t>- Manifestations à but lucratif du 01/11 au 31/03 :   600 €.</w:t>
      </w:r>
    </w:p>
    <w:p w:rsidR="003F5134" w:rsidRPr="003F5134" w:rsidRDefault="003F5134" w:rsidP="003F5134">
      <w:pPr>
        <w:spacing w:after="0"/>
        <w:jc w:val="both"/>
        <w:rPr>
          <w:sz w:val="24"/>
          <w:szCs w:val="24"/>
        </w:rPr>
      </w:pPr>
      <w:r w:rsidRPr="003F5134">
        <w:rPr>
          <w:sz w:val="24"/>
          <w:szCs w:val="24"/>
        </w:rPr>
        <w:t>Possibilité pour les habitants de la commune de louer la salle pour la famille proche (parents, enfants, petits-enfants, frères, sœurs, oncles, tantes, neveux, nièces, cousins et cousines.</w:t>
      </w:r>
    </w:p>
    <w:p w:rsidR="003F5134" w:rsidRPr="003F5134" w:rsidRDefault="003F5134" w:rsidP="003F5134">
      <w:pPr>
        <w:spacing w:after="0"/>
        <w:jc w:val="both"/>
        <w:rPr>
          <w:sz w:val="24"/>
          <w:szCs w:val="24"/>
        </w:rPr>
      </w:pPr>
      <w:r w:rsidRPr="003F5134">
        <w:rPr>
          <w:sz w:val="24"/>
          <w:szCs w:val="24"/>
        </w:rPr>
        <w:t>Les associations communales bénéficient de la gratuité pour 3 manifestations à but lucratif et au-delà, application du tarif « habitants de la commune ».</w:t>
      </w:r>
    </w:p>
    <w:p w:rsidR="003F5134" w:rsidRDefault="003F5134" w:rsidP="003F5134">
      <w:pPr>
        <w:spacing w:after="0"/>
        <w:jc w:val="both"/>
        <w:rPr>
          <w:sz w:val="24"/>
          <w:szCs w:val="24"/>
        </w:rPr>
      </w:pPr>
      <w:r w:rsidRPr="003F5134">
        <w:rPr>
          <w:sz w:val="24"/>
          <w:szCs w:val="24"/>
        </w:rPr>
        <w:t>Le tarif pour les associations cantonales sera fixé au coup par coup.</w:t>
      </w:r>
    </w:p>
    <w:p w:rsidR="00067E95" w:rsidRDefault="00067E95" w:rsidP="00274D97">
      <w:pPr>
        <w:spacing w:after="0"/>
        <w:jc w:val="both"/>
        <w:rPr>
          <w:b/>
          <w:sz w:val="24"/>
          <w:szCs w:val="24"/>
        </w:rPr>
      </w:pPr>
    </w:p>
    <w:p w:rsidR="00274D97" w:rsidRDefault="00274D97" w:rsidP="00274D97">
      <w:pPr>
        <w:spacing w:after="0"/>
        <w:jc w:val="both"/>
        <w:rPr>
          <w:sz w:val="24"/>
          <w:szCs w:val="24"/>
        </w:rPr>
      </w:pPr>
      <w:r>
        <w:rPr>
          <w:sz w:val="24"/>
          <w:szCs w:val="24"/>
        </w:rPr>
        <w:t>Délibération n° 3/2022.</w:t>
      </w:r>
    </w:p>
    <w:p w:rsidR="00274D97" w:rsidRDefault="00274D97" w:rsidP="00274D97">
      <w:pPr>
        <w:spacing w:after="0"/>
        <w:jc w:val="both"/>
        <w:rPr>
          <w:sz w:val="24"/>
          <w:szCs w:val="24"/>
        </w:rPr>
      </w:pPr>
    </w:p>
    <w:p w:rsidR="00274D97" w:rsidRPr="00274D97" w:rsidRDefault="00274D97" w:rsidP="00274D97">
      <w:pPr>
        <w:spacing w:after="0" w:line="276" w:lineRule="auto"/>
        <w:ind w:firstLine="708"/>
        <w:jc w:val="both"/>
        <w:rPr>
          <w:rFonts w:ascii="Calibri" w:eastAsia="Calibri" w:hAnsi="Calibri" w:cs="Times New Roman"/>
          <w:b/>
          <w:sz w:val="24"/>
          <w:szCs w:val="24"/>
        </w:rPr>
      </w:pPr>
      <w:r w:rsidRPr="00274D97">
        <w:rPr>
          <w:rFonts w:ascii="Calibri" w:eastAsia="Calibri" w:hAnsi="Calibri" w:cs="Times New Roman"/>
          <w:b/>
          <w:sz w:val="24"/>
          <w:szCs w:val="24"/>
        </w:rPr>
        <w:t>* Concessions de cimetière :</w:t>
      </w:r>
    </w:p>
    <w:p w:rsidR="00E450EA" w:rsidRPr="00E450EA" w:rsidRDefault="00E450EA" w:rsidP="00E450EA">
      <w:pPr>
        <w:spacing w:after="0"/>
        <w:jc w:val="both"/>
        <w:rPr>
          <w:sz w:val="24"/>
          <w:szCs w:val="24"/>
        </w:rPr>
      </w:pPr>
      <w:r w:rsidRPr="00E450EA">
        <w:rPr>
          <w:sz w:val="24"/>
          <w:szCs w:val="24"/>
        </w:rPr>
        <w:t>- Concession « terre » 15 ans :  16 €/m²,</w:t>
      </w:r>
    </w:p>
    <w:p w:rsidR="00E450EA" w:rsidRPr="00E450EA" w:rsidRDefault="00E450EA" w:rsidP="00E450EA">
      <w:pPr>
        <w:spacing w:after="0"/>
        <w:jc w:val="both"/>
        <w:rPr>
          <w:sz w:val="24"/>
          <w:szCs w:val="24"/>
        </w:rPr>
      </w:pPr>
      <w:r w:rsidRPr="00E450EA">
        <w:rPr>
          <w:sz w:val="24"/>
          <w:szCs w:val="24"/>
        </w:rPr>
        <w:t>- Concession « terre » 30 ans :   25 €/m²,</w:t>
      </w:r>
    </w:p>
    <w:p w:rsidR="00E450EA" w:rsidRPr="00E450EA" w:rsidRDefault="00E450EA" w:rsidP="00E450EA">
      <w:pPr>
        <w:spacing w:after="0"/>
        <w:jc w:val="both"/>
        <w:rPr>
          <w:sz w:val="24"/>
          <w:szCs w:val="24"/>
        </w:rPr>
      </w:pPr>
      <w:r w:rsidRPr="00E450EA">
        <w:rPr>
          <w:sz w:val="24"/>
          <w:szCs w:val="24"/>
        </w:rPr>
        <w:t>- Case de columbarium :    350 €.</w:t>
      </w:r>
    </w:p>
    <w:p w:rsidR="00067E95" w:rsidRDefault="00067E95" w:rsidP="00274D97">
      <w:pPr>
        <w:spacing w:after="0"/>
        <w:jc w:val="both"/>
        <w:rPr>
          <w:sz w:val="24"/>
          <w:szCs w:val="24"/>
        </w:rPr>
      </w:pPr>
    </w:p>
    <w:p w:rsidR="00274D97" w:rsidRPr="00274D97" w:rsidRDefault="00274D97" w:rsidP="00274D97">
      <w:pPr>
        <w:spacing w:after="0"/>
        <w:jc w:val="both"/>
        <w:rPr>
          <w:sz w:val="24"/>
          <w:szCs w:val="24"/>
        </w:rPr>
      </w:pPr>
      <w:r>
        <w:rPr>
          <w:sz w:val="24"/>
          <w:szCs w:val="24"/>
        </w:rPr>
        <w:t>Délibération n° 4/2022.</w:t>
      </w:r>
    </w:p>
    <w:p w:rsidR="00274D97" w:rsidRPr="00274D97" w:rsidRDefault="00274D97" w:rsidP="00274D97">
      <w:pPr>
        <w:spacing w:after="0"/>
        <w:jc w:val="both"/>
        <w:rPr>
          <w:sz w:val="24"/>
          <w:szCs w:val="24"/>
        </w:rPr>
      </w:pPr>
    </w:p>
    <w:p w:rsidR="00724068" w:rsidRDefault="00724068" w:rsidP="00555141">
      <w:pPr>
        <w:spacing w:after="0"/>
        <w:jc w:val="both"/>
        <w:rPr>
          <w:sz w:val="24"/>
          <w:szCs w:val="24"/>
        </w:rPr>
      </w:pPr>
      <w:r>
        <w:rPr>
          <w:b/>
          <w:sz w:val="24"/>
          <w:szCs w:val="24"/>
        </w:rPr>
        <w:t xml:space="preserve">- Baux des remblais 2013 à renouveler ou à reconduire jusqu’au 31/12/2022 : </w:t>
      </w:r>
      <w:r w:rsidR="00D72DF3">
        <w:rPr>
          <w:sz w:val="24"/>
          <w:szCs w:val="24"/>
        </w:rPr>
        <w:t xml:space="preserve">ces baux concernent 8 parcelles </w:t>
      </w:r>
      <w:r w:rsidR="000032B6">
        <w:rPr>
          <w:sz w:val="24"/>
          <w:szCs w:val="24"/>
        </w:rPr>
        <w:t xml:space="preserve">dites de « remblais » </w:t>
      </w:r>
      <w:r w:rsidR="00D72DF3">
        <w:rPr>
          <w:sz w:val="24"/>
          <w:szCs w:val="24"/>
        </w:rPr>
        <w:t>au lieu-dit « Les Verneys » et une parcelle aux « Grandes Portes » qui ont été louées à partir du 1</w:t>
      </w:r>
      <w:r w:rsidR="00D72DF3" w:rsidRPr="00D72DF3">
        <w:rPr>
          <w:sz w:val="24"/>
          <w:szCs w:val="24"/>
          <w:vertAlign w:val="superscript"/>
        </w:rPr>
        <w:t>er</w:t>
      </w:r>
      <w:r w:rsidR="00D72DF3">
        <w:rPr>
          <w:sz w:val="24"/>
          <w:szCs w:val="24"/>
        </w:rPr>
        <w:t xml:space="preserve"> avril 2013 pour 9 ans avec donc une fin de bail au 31 mars 2022.</w:t>
      </w:r>
    </w:p>
    <w:p w:rsidR="00D72DF3" w:rsidRDefault="00D72DF3" w:rsidP="00555141">
      <w:pPr>
        <w:spacing w:after="0"/>
        <w:jc w:val="both"/>
        <w:rPr>
          <w:sz w:val="24"/>
          <w:szCs w:val="24"/>
        </w:rPr>
      </w:pPr>
    </w:p>
    <w:p w:rsidR="00D1294E" w:rsidRDefault="00491DF4" w:rsidP="00555141">
      <w:pPr>
        <w:spacing w:after="0"/>
        <w:jc w:val="both"/>
        <w:rPr>
          <w:sz w:val="24"/>
          <w:szCs w:val="24"/>
        </w:rPr>
      </w:pPr>
      <w:r>
        <w:rPr>
          <w:sz w:val="24"/>
          <w:szCs w:val="24"/>
        </w:rPr>
        <w:t>Une réunion avec tous les adjudicataires devra être programmée avant de reconduire les baux.</w:t>
      </w:r>
    </w:p>
    <w:p w:rsidR="002D3482" w:rsidRDefault="002D3482" w:rsidP="00555141">
      <w:pPr>
        <w:spacing w:after="0"/>
        <w:jc w:val="both"/>
        <w:rPr>
          <w:sz w:val="24"/>
          <w:szCs w:val="24"/>
        </w:rPr>
      </w:pPr>
    </w:p>
    <w:p w:rsidR="00426C17" w:rsidRDefault="00D1294E" w:rsidP="00555141">
      <w:pPr>
        <w:spacing w:after="0"/>
        <w:jc w:val="both"/>
        <w:rPr>
          <w:sz w:val="24"/>
          <w:szCs w:val="24"/>
        </w:rPr>
      </w:pPr>
      <w:r>
        <w:rPr>
          <w:b/>
          <w:sz w:val="24"/>
          <w:szCs w:val="24"/>
        </w:rPr>
        <w:t xml:space="preserve">- Convention SOREA relative à l’usage des supports des réseaux de distribution d’électricité BT et HTA aériens pour l’établissement et l’exploitation d’un réseau de communications électroniques (Fibre) : </w:t>
      </w:r>
      <w:r>
        <w:rPr>
          <w:sz w:val="24"/>
          <w:szCs w:val="24"/>
        </w:rPr>
        <w:t>cette nouvelle convention ne remet en rien en question la convention de concession de la centrale du Berger et du réseau électrique signée précédemment. Ce sont deux conventions distinctes.</w:t>
      </w:r>
    </w:p>
    <w:p w:rsidR="00724068" w:rsidRDefault="00724068" w:rsidP="00555141">
      <w:pPr>
        <w:spacing w:after="0"/>
        <w:jc w:val="both"/>
        <w:rPr>
          <w:sz w:val="24"/>
          <w:szCs w:val="24"/>
        </w:rPr>
      </w:pPr>
      <w:r>
        <w:rPr>
          <w:sz w:val="24"/>
          <w:szCs w:val="24"/>
        </w:rPr>
        <w:t>Cette convention a été envoyée pour étude au service juridique d’AGATE pour examen. En retour, AGATE nous a fait savoir que les termes et la rédaction de cette convention étaient légaux.</w:t>
      </w:r>
    </w:p>
    <w:p w:rsidR="00491DF4" w:rsidRDefault="00067E95" w:rsidP="00555141">
      <w:pPr>
        <w:spacing w:after="0"/>
        <w:jc w:val="both"/>
        <w:rPr>
          <w:sz w:val="24"/>
          <w:szCs w:val="24"/>
        </w:rPr>
      </w:pPr>
      <w:r>
        <w:rPr>
          <w:sz w:val="24"/>
          <w:szCs w:val="24"/>
        </w:rPr>
        <w:lastRenderedPageBreak/>
        <w:t>Ouï cet exposé et après en avoir délibéré et p</w:t>
      </w:r>
      <w:r w:rsidR="00491DF4">
        <w:rPr>
          <w:sz w:val="24"/>
          <w:szCs w:val="24"/>
        </w:rPr>
        <w:t>ar 6 voix pour, 1 contre et 2 abstentions, la convention est approuvée.</w:t>
      </w:r>
    </w:p>
    <w:p w:rsidR="00491DF4" w:rsidRDefault="00491DF4" w:rsidP="00555141">
      <w:pPr>
        <w:spacing w:after="0"/>
        <w:jc w:val="both"/>
        <w:rPr>
          <w:sz w:val="24"/>
          <w:szCs w:val="24"/>
        </w:rPr>
      </w:pPr>
    </w:p>
    <w:p w:rsidR="00724068" w:rsidRDefault="00724068" w:rsidP="00555141">
      <w:pPr>
        <w:spacing w:after="0"/>
        <w:jc w:val="both"/>
        <w:rPr>
          <w:sz w:val="24"/>
          <w:szCs w:val="24"/>
        </w:rPr>
      </w:pPr>
      <w:r>
        <w:rPr>
          <w:sz w:val="24"/>
          <w:szCs w:val="24"/>
        </w:rPr>
        <w:t xml:space="preserve">Délibération n° </w:t>
      </w:r>
      <w:r w:rsidR="002D3482">
        <w:rPr>
          <w:sz w:val="24"/>
          <w:szCs w:val="24"/>
        </w:rPr>
        <w:t>5/2022.</w:t>
      </w:r>
    </w:p>
    <w:p w:rsidR="00724068" w:rsidRDefault="00724068" w:rsidP="00555141">
      <w:pPr>
        <w:spacing w:after="0"/>
        <w:jc w:val="both"/>
        <w:rPr>
          <w:sz w:val="24"/>
          <w:szCs w:val="24"/>
        </w:rPr>
      </w:pPr>
    </w:p>
    <w:p w:rsidR="00C23461" w:rsidRPr="00C23461" w:rsidRDefault="00724068" w:rsidP="00C23461">
      <w:pPr>
        <w:spacing w:after="0"/>
        <w:jc w:val="both"/>
        <w:rPr>
          <w:sz w:val="24"/>
          <w:szCs w:val="24"/>
        </w:rPr>
      </w:pPr>
      <w:r>
        <w:rPr>
          <w:b/>
          <w:sz w:val="24"/>
          <w:szCs w:val="24"/>
        </w:rPr>
        <w:t>- D</w:t>
      </w:r>
      <w:r w:rsidR="000032B6">
        <w:rPr>
          <w:b/>
          <w:sz w:val="24"/>
          <w:szCs w:val="24"/>
        </w:rPr>
        <w:t xml:space="preserve">élibération </w:t>
      </w:r>
      <w:r w:rsidR="00C23461">
        <w:rPr>
          <w:b/>
          <w:sz w:val="24"/>
          <w:szCs w:val="24"/>
        </w:rPr>
        <w:t>pour les IHTS (</w:t>
      </w:r>
      <w:r w:rsidR="00C23461">
        <w:rPr>
          <w:b/>
          <w:sz w:val="28"/>
          <w:szCs w:val="28"/>
        </w:rPr>
        <w:t>Indemnités Horaires pour Travaux Supplémentaires) :</w:t>
      </w:r>
      <w:r w:rsidR="00C23461">
        <w:rPr>
          <w:sz w:val="28"/>
          <w:szCs w:val="28"/>
        </w:rPr>
        <w:t xml:space="preserve"> </w:t>
      </w:r>
      <w:r w:rsidR="00C23461" w:rsidRPr="00C23461">
        <w:rPr>
          <w:sz w:val="24"/>
          <w:szCs w:val="24"/>
        </w:rPr>
        <w:t>la loi demande aux collectivités de définir les modalités des Indemnités Horaires pour Travaux Supplémentaires.</w:t>
      </w:r>
    </w:p>
    <w:p w:rsidR="00C23461" w:rsidRPr="00C23461" w:rsidRDefault="00C23461" w:rsidP="00C23461">
      <w:pPr>
        <w:spacing w:after="0"/>
        <w:jc w:val="both"/>
        <w:rPr>
          <w:sz w:val="24"/>
          <w:szCs w:val="24"/>
        </w:rPr>
      </w:pPr>
      <w:r w:rsidRPr="00C23461">
        <w:rPr>
          <w:sz w:val="24"/>
          <w:szCs w:val="24"/>
        </w:rPr>
        <w:t>Les cadres d’emploi pouvant bénéficier des IHTS doivent être clairement nommés. Pour nous, il s’agirait des Adjoints Techniques Territoriaux, des Agents de Maîtrise et des ATSEM.</w:t>
      </w:r>
    </w:p>
    <w:p w:rsidR="00C23461" w:rsidRPr="00C23461" w:rsidRDefault="00C23461" w:rsidP="00C23461">
      <w:pPr>
        <w:spacing w:after="0"/>
        <w:jc w:val="both"/>
        <w:rPr>
          <w:sz w:val="24"/>
          <w:szCs w:val="24"/>
        </w:rPr>
      </w:pPr>
      <w:r w:rsidRPr="00C23461">
        <w:rPr>
          <w:sz w:val="24"/>
          <w:szCs w:val="24"/>
        </w:rPr>
        <w:t>En ce qui concerne notre commune, nous avons à ce jour :</w:t>
      </w:r>
    </w:p>
    <w:p w:rsidR="00C23461" w:rsidRPr="00C23461" w:rsidRDefault="00C23461" w:rsidP="00C23461">
      <w:pPr>
        <w:spacing w:after="0"/>
        <w:jc w:val="both"/>
        <w:rPr>
          <w:sz w:val="24"/>
          <w:szCs w:val="24"/>
        </w:rPr>
      </w:pPr>
      <w:r w:rsidRPr="00C23461">
        <w:rPr>
          <w:sz w:val="24"/>
          <w:szCs w:val="24"/>
        </w:rPr>
        <w:tab/>
        <w:t>- 3 agents techniques dont un en CDD,</w:t>
      </w:r>
    </w:p>
    <w:p w:rsidR="00C23461" w:rsidRPr="00C23461" w:rsidRDefault="00C23461" w:rsidP="00C23461">
      <w:pPr>
        <w:spacing w:after="0"/>
        <w:jc w:val="both"/>
        <w:rPr>
          <w:sz w:val="24"/>
          <w:szCs w:val="24"/>
        </w:rPr>
      </w:pPr>
      <w:r w:rsidRPr="00C23461">
        <w:rPr>
          <w:sz w:val="24"/>
          <w:szCs w:val="24"/>
        </w:rPr>
        <w:tab/>
        <w:t>- 1 ATSEM,</w:t>
      </w:r>
    </w:p>
    <w:p w:rsidR="00C23461" w:rsidRPr="00C23461" w:rsidRDefault="00C23461" w:rsidP="00C23461">
      <w:pPr>
        <w:spacing w:after="0"/>
        <w:jc w:val="both"/>
        <w:rPr>
          <w:sz w:val="24"/>
          <w:szCs w:val="24"/>
        </w:rPr>
      </w:pPr>
      <w:r w:rsidRPr="00C23461">
        <w:rPr>
          <w:sz w:val="24"/>
          <w:szCs w:val="24"/>
        </w:rPr>
        <w:t xml:space="preserve">Le grade d’agent de maîtrise a été rajouté puisque l’actuel agent technique pourrait bénéficier d’un changement de grade étant donné son ancienneté dans son grade et pourrait être nommé agent de maîtrise. </w:t>
      </w:r>
    </w:p>
    <w:p w:rsidR="00C23461" w:rsidRPr="00C23461" w:rsidRDefault="00C23461" w:rsidP="00C23461">
      <w:pPr>
        <w:spacing w:after="0"/>
        <w:jc w:val="both"/>
        <w:rPr>
          <w:sz w:val="24"/>
          <w:szCs w:val="24"/>
        </w:rPr>
      </w:pPr>
      <w:r w:rsidRPr="00C23461">
        <w:rPr>
          <w:sz w:val="24"/>
          <w:szCs w:val="24"/>
        </w:rPr>
        <w:t>Le contingent maximum d’heures supplémentaires est limité à 25 h mensuelles. Ces IHTS peuvent être récupérées ou rémunérées suivant les critères suivants :</w:t>
      </w:r>
    </w:p>
    <w:p w:rsidR="00C23461" w:rsidRPr="00C23461" w:rsidRDefault="00C23461" w:rsidP="00C23461">
      <w:pPr>
        <w:spacing w:after="0"/>
        <w:jc w:val="both"/>
        <w:rPr>
          <w:sz w:val="24"/>
          <w:szCs w:val="24"/>
        </w:rPr>
      </w:pPr>
      <w:r w:rsidRPr="00C23461">
        <w:rPr>
          <w:sz w:val="24"/>
          <w:szCs w:val="24"/>
        </w:rPr>
        <w:tab/>
        <w:t>* heure de nuit (entre 22 h et 7 h) : majorée de 100 %,</w:t>
      </w:r>
    </w:p>
    <w:p w:rsidR="00C23461" w:rsidRPr="00C23461" w:rsidRDefault="00C23461" w:rsidP="00C23461">
      <w:pPr>
        <w:spacing w:after="0"/>
        <w:jc w:val="both"/>
        <w:rPr>
          <w:sz w:val="24"/>
          <w:szCs w:val="24"/>
        </w:rPr>
      </w:pPr>
      <w:r w:rsidRPr="00C23461">
        <w:rPr>
          <w:sz w:val="24"/>
          <w:szCs w:val="24"/>
        </w:rPr>
        <w:tab/>
        <w:t>* heure réalisée un dimanche ou un jour férié est majorée de 66 %.</w:t>
      </w:r>
    </w:p>
    <w:p w:rsidR="00C23461" w:rsidRPr="00C23461" w:rsidRDefault="00C23461" w:rsidP="00C23461">
      <w:pPr>
        <w:spacing w:after="0"/>
        <w:jc w:val="both"/>
        <w:rPr>
          <w:sz w:val="24"/>
          <w:szCs w:val="24"/>
        </w:rPr>
      </w:pPr>
      <w:r w:rsidRPr="00C23461">
        <w:rPr>
          <w:sz w:val="24"/>
          <w:szCs w:val="24"/>
        </w:rPr>
        <w:t>Ces dispositions sont étendues aux agents contractuels.</w:t>
      </w:r>
    </w:p>
    <w:p w:rsidR="00C23461" w:rsidRPr="00C23461" w:rsidRDefault="00C23461" w:rsidP="00C23461">
      <w:pPr>
        <w:spacing w:after="0"/>
        <w:jc w:val="both"/>
        <w:rPr>
          <w:sz w:val="24"/>
          <w:szCs w:val="24"/>
        </w:rPr>
      </w:pPr>
      <w:r w:rsidRPr="00C23461">
        <w:rPr>
          <w:sz w:val="24"/>
          <w:szCs w:val="24"/>
        </w:rPr>
        <w:t>Le paiement des indemnités sera effectué selon une périodicité mensuelle sur le mois suivant.</w:t>
      </w:r>
    </w:p>
    <w:p w:rsidR="00C23461" w:rsidRPr="00C23461" w:rsidRDefault="00C23461" w:rsidP="00C23461">
      <w:pPr>
        <w:spacing w:after="0"/>
        <w:jc w:val="both"/>
        <w:rPr>
          <w:sz w:val="24"/>
          <w:szCs w:val="24"/>
        </w:rPr>
      </w:pPr>
      <w:r w:rsidRPr="00C23461">
        <w:rPr>
          <w:sz w:val="24"/>
          <w:szCs w:val="24"/>
        </w:rPr>
        <w:t>Les dispositions de la présente dé</w:t>
      </w:r>
      <w:r w:rsidR="002D3482">
        <w:rPr>
          <w:sz w:val="24"/>
          <w:szCs w:val="24"/>
        </w:rPr>
        <w:t>libération prendront effet au 1</w:t>
      </w:r>
      <w:r w:rsidR="002D3482" w:rsidRPr="002D3482">
        <w:rPr>
          <w:sz w:val="24"/>
          <w:szCs w:val="24"/>
          <w:vertAlign w:val="superscript"/>
        </w:rPr>
        <w:t>er</w:t>
      </w:r>
      <w:r w:rsidR="002D3482">
        <w:rPr>
          <w:sz w:val="24"/>
          <w:szCs w:val="24"/>
        </w:rPr>
        <w:t xml:space="preserve"> mars</w:t>
      </w:r>
      <w:r w:rsidRPr="00C23461">
        <w:rPr>
          <w:sz w:val="24"/>
          <w:szCs w:val="24"/>
        </w:rPr>
        <w:t xml:space="preserve"> 2022.</w:t>
      </w:r>
    </w:p>
    <w:p w:rsidR="00C23461" w:rsidRPr="00C23461" w:rsidRDefault="00C23461" w:rsidP="00C23461">
      <w:pPr>
        <w:spacing w:after="0"/>
        <w:jc w:val="both"/>
        <w:rPr>
          <w:sz w:val="24"/>
          <w:szCs w:val="24"/>
        </w:rPr>
      </w:pPr>
      <w:r w:rsidRPr="00C23461">
        <w:rPr>
          <w:sz w:val="24"/>
          <w:szCs w:val="24"/>
        </w:rPr>
        <w:t>Le projet de cette délibération a été accepté à l’unanimité par les membres du Comité Technique le 21 octobre 2021.</w:t>
      </w:r>
    </w:p>
    <w:p w:rsidR="00491DF4" w:rsidRDefault="00491DF4" w:rsidP="00C23461">
      <w:pPr>
        <w:spacing w:after="0"/>
        <w:jc w:val="both"/>
        <w:rPr>
          <w:sz w:val="28"/>
          <w:szCs w:val="28"/>
        </w:rPr>
      </w:pPr>
    </w:p>
    <w:p w:rsidR="00491DF4" w:rsidRDefault="00491DF4" w:rsidP="00C23461">
      <w:pPr>
        <w:spacing w:after="0"/>
        <w:jc w:val="both"/>
        <w:rPr>
          <w:sz w:val="24"/>
          <w:szCs w:val="24"/>
        </w:rPr>
      </w:pPr>
      <w:r>
        <w:rPr>
          <w:sz w:val="24"/>
          <w:szCs w:val="24"/>
        </w:rPr>
        <w:t>Après en avoir délibéré, le conseil municipal approuve l’instauration des IHTS.</w:t>
      </w:r>
    </w:p>
    <w:p w:rsidR="00491DF4" w:rsidRPr="00491DF4" w:rsidRDefault="00491DF4" w:rsidP="00C23461">
      <w:pPr>
        <w:spacing w:after="0"/>
        <w:jc w:val="both"/>
        <w:rPr>
          <w:sz w:val="24"/>
          <w:szCs w:val="24"/>
        </w:rPr>
      </w:pPr>
    </w:p>
    <w:p w:rsidR="00C23461" w:rsidRDefault="00C23461" w:rsidP="00C23461">
      <w:pPr>
        <w:spacing w:after="0"/>
        <w:jc w:val="both"/>
        <w:rPr>
          <w:sz w:val="24"/>
          <w:szCs w:val="24"/>
        </w:rPr>
      </w:pPr>
      <w:r>
        <w:rPr>
          <w:sz w:val="24"/>
          <w:szCs w:val="24"/>
        </w:rPr>
        <w:t xml:space="preserve">Délibération n° </w:t>
      </w:r>
      <w:r w:rsidR="002D3482">
        <w:rPr>
          <w:sz w:val="24"/>
          <w:szCs w:val="24"/>
        </w:rPr>
        <w:t>6/2022.</w:t>
      </w:r>
    </w:p>
    <w:p w:rsidR="00701735" w:rsidRDefault="00701735" w:rsidP="00C23461">
      <w:pPr>
        <w:spacing w:after="0"/>
        <w:jc w:val="both"/>
        <w:rPr>
          <w:sz w:val="24"/>
          <w:szCs w:val="24"/>
        </w:rPr>
      </w:pPr>
    </w:p>
    <w:p w:rsidR="00701735" w:rsidRDefault="00E0022F" w:rsidP="00C23461">
      <w:pPr>
        <w:spacing w:after="0"/>
        <w:jc w:val="both"/>
        <w:rPr>
          <w:sz w:val="24"/>
          <w:szCs w:val="24"/>
        </w:rPr>
      </w:pPr>
      <w:r>
        <w:rPr>
          <w:b/>
          <w:sz w:val="24"/>
          <w:szCs w:val="24"/>
        </w:rPr>
        <w:t>-</w:t>
      </w:r>
      <w:r w:rsidR="00701735">
        <w:rPr>
          <w:b/>
          <w:sz w:val="24"/>
          <w:szCs w:val="24"/>
        </w:rPr>
        <w:t xml:space="preserve"> Station d’épuration du « Plan d’en Bas » : </w:t>
      </w:r>
      <w:r w:rsidR="00701735" w:rsidRPr="00701735">
        <w:rPr>
          <w:b/>
          <w:sz w:val="24"/>
          <w:szCs w:val="24"/>
        </w:rPr>
        <w:t>point sur les travaux terminés et devis à approuver pour les travaux de curage de la canalisation qui va de la station à l’Arc</w:t>
      </w:r>
      <w:r w:rsidR="00701735">
        <w:rPr>
          <w:sz w:val="24"/>
          <w:szCs w:val="24"/>
        </w:rPr>
        <w:t> :</w:t>
      </w:r>
    </w:p>
    <w:p w:rsidR="0097711C" w:rsidRDefault="00701735" w:rsidP="00C23461">
      <w:pPr>
        <w:spacing w:after="0"/>
        <w:jc w:val="both"/>
        <w:rPr>
          <w:sz w:val="24"/>
          <w:szCs w:val="24"/>
        </w:rPr>
      </w:pPr>
      <w:r>
        <w:rPr>
          <w:sz w:val="24"/>
          <w:szCs w:val="24"/>
        </w:rPr>
        <w:tab/>
      </w:r>
    </w:p>
    <w:p w:rsidR="00701735" w:rsidRDefault="00701735" w:rsidP="0097711C">
      <w:pPr>
        <w:spacing w:after="0"/>
        <w:ind w:firstLine="708"/>
        <w:jc w:val="both"/>
        <w:rPr>
          <w:sz w:val="24"/>
          <w:szCs w:val="24"/>
        </w:rPr>
      </w:pPr>
      <w:r>
        <w:rPr>
          <w:sz w:val="24"/>
          <w:szCs w:val="24"/>
        </w:rPr>
        <w:t>- Les travaux commandés à MiiG sont terminés</w:t>
      </w:r>
      <w:r w:rsidR="0097711C">
        <w:rPr>
          <w:sz w:val="24"/>
          <w:szCs w:val="24"/>
        </w:rPr>
        <w:t xml:space="preserve"> : </w:t>
      </w:r>
      <w:r w:rsidR="00864594">
        <w:rPr>
          <w:sz w:val="24"/>
          <w:szCs w:val="24"/>
        </w:rPr>
        <w:t xml:space="preserve">le montant qui a été réglé en 2022 est de 15 619,20 € TTC. Ces factures ont été </w:t>
      </w:r>
      <w:r w:rsidR="00345808">
        <w:rPr>
          <w:sz w:val="24"/>
          <w:szCs w:val="24"/>
        </w:rPr>
        <w:t>transmises en Sous-Préfecture pour demander une première partie de la subvention attribuée</w:t>
      </w:r>
      <w:r w:rsidR="006A4F40">
        <w:rPr>
          <w:sz w:val="24"/>
          <w:szCs w:val="24"/>
        </w:rPr>
        <w:t xml:space="preserve"> par arrêté pour un montant de 10 </w:t>
      </w:r>
      <w:r w:rsidR="002E77B1">
        <w:rPr>
          <w:sz w:val="24"/>
          <w:szCs w:val="24"/>
        </w:rPr>
        <w:t>0</w:t>
      </w:r>
      <w:r w:rsidR="006A4F40">
        <w:rPr>
          <w:sz w:val="24"/>
          <w:szCs w:val="24"/>
        </w:rPr>
        <w:t>00 €</w:t>
      </w:r>
      <w:r w:rsidR="00345808">
        <w:rPr>
          <w:sz w:val="24"/>
          <w:szCs w:val="24"/>
        </w:rPr>
        <w:t xml:space="preserve"> à la commune dans le cadre du DSIL 2021 (Dotation de Soutien à l’Investissement Local). </w:t>
      </w:r>
      <w:r w:rsidR="006A4F40">
        <w:rPr>
          <w:sz w:val="24"/>
          <w:szCs w:val="24"/>
        </w:rPr>
        <w:t xml:space="preserve"> </w:t>
      </w:r>
    </w:p>
    <w:p w:rsidR="00345808" w:rsidRDefault="00345808" w:rsidP="006A4F40">
      <w:pPr>
        <w:spacing w:after="0"/>
        <w:ind w:firstLine="708"/>
        <w:jc w:val="both"/>
        <w:rPr>
          <w:sz w:val="24"/>
          <w:szCs w:val="24"/>
        </w:rPr>
      </w:pPr>
      <w:r>
        <w:rPr>
          <w:sz w:val="24"/>
          <w:szCs w:val="24"/>
        </w:rPr>
        <w:t>- Les travaux effectués par l’entreprise BARBIER Serge pour les opérations de vidange et de transfert des boues sont en attente de facturation par l’entreprise.</w:t>
      </w:r>
    </w:p>
    <w:p w:rsidR="00345808" w:rsidRDefault="00345808" w:rsidP="0097711C">
      <w:pPr>
        <w:spacing w:after="0"/>
        <w:ind w:firstLine="708"/>
        <w:jc w:val="both"/>
        <w:rPr>
          <w:sz w:val="24"/>
          <w:szCs w:val="24"/>
        </w:rPr>
      </w:pPr>
    </w:p>
    <w:p w:rsidR="00E0022F" w:rsidRDefault="00345808" w:rsidP="0097711C">
      <w:pPr>
        <w:spacing w:after="0"/>
        <w:ind w:firstLine="708"/>
        <w:jc w:val="both"/>
        <w:rPr>
          <w:sz w:val="24"/>
          <w:szCs w:val="24"/>
        </w:rPr>
      </w:pPr>
      <w:r>
        <w:rPr>
          <w:sz w:val="24"/>
          <w:szCs w:val="24"/>
        </w:rPr>
        <w:t>- Il reste des travaux de curage de la canalisation qui va vers l’Arc à faire</w:t>
      </w:r>
      <w:r w:rsidR="00E0022F">
        <w:rPr>
          <w:sz w:val="24"/>
          <w:szCs w:val="24"/>
        </w:rPr>
        <w:t xml:space="preserve">. </w:t>
      </w:r>
    </w:p>
    <w:p w:rsidR="00345808" w:rsidRDefault="00E0022F" w:rsidP="00E0022F">
      <w:pPr>
        <w:spacing w:after="0"/>
        <w:jc w:val="both"/>
        <w:rPr>
          <w:sz w:val="24"/>
          <w:szCs w:val="24"/>
        </w:rPr>
      </w:pPr>
      <w:r>
        <w:rPr>
          <w:sz w:val="24"/>
          <w:szCs w:val="24"/>
        </w:rPr>
        <w:t>Nous avons un devis pour ces travaux de l’entreprise BARBIER Serge avec des prestations facturées à l’heure.</w:t>
      </w:r>
    </w:p>
    <w:p w:rsidR="00E0022F" w:rsidRDefault="00E0022F" w:rsidP="00E0022F">
      <w:pPr>
        <w:spacing w:after="0"/>
        <w:jc w:val="both"/>
        <w:rPr>
          <w:sz w:val="24"/>
          <w:szCs w:val="24"/>
        </w:rPr>
      </w:pPr>
      <w:r>
        <w:rPr>
          <w:sz w:val="24"/>
          <w:szCs w:val="24"/>
        </w:rPr>
        <w:t>Nous sommes dans l’attente du devis de l’entreprise PICOLLET JC.</w:t>
      </w:r>
    </w:p>
    <w:p w:rsidR="002D3482" w:rsidRDefault="00E0022F" w:rsidP="00E0022F">
      <w:pPr>
        <w:spacing w:after="0"/>
        <w:jc w:val="both"/>
        <w:rPr>
          <w:sz w:val="24"/>
          <w:szCs w:val="24"/>
        </w:rPr>
      </w:pPr>
      <w:r>
        <w:rPr>
          <w:sz w:val="24"/>
          <w:szCs w:val="24"/>
        </w:rPr>
        <w:lastRenderedPageBreak/>
        <w:t>De plus, il convient de nettoyer la parcelle traversée par la canalisation. Il y a possibilité de faire faire le nettoyage par les employés : coupe des arbres par exemple.</w:t>
      </w:r>
      <w:r w:rsidR="002D3482">
        <w:rPr>
          <w:sz w:val="24"/>
          <w:szCs w:val="24"/>
        </w:rPr>
        <w:t xml:space="preserve"> </w:t>
      </w:r>
    </w:p>
    <w:p w:rsidR="00E0022F" w:rsidRDefault="002D3482" w:rsidP="00E0022F">
      <w:pPr>
        <w:spacing w:after="0"/>
        <w:jc w:val="both"/>
        <w:rPr>
          <w:sz w:val="24"/>
          <w:szCs w:val="24"/>
        </w:rPr>
      </w:pPr>
      <w:r>
        <w:rPr>
          <w:sz w:val="24"/>
          <w:szCs w:val="24"/>
        </w:rPr>
        <w:t>Il est décidé d’attendre que la parcelle soit nettoyée pour effectuer les travaux de curage.</w:t>
      </w:r>
    </w:p>
    <w:p w:rsidR="00666594" w:rsidRDefault="00666594" w:rsidP="00E0022F">
      <w:pPr>
        <w:spacing w:after="0"/>
        <w:jc w:val="both"/>
        <w:rPr>
          <w:sz w:val="24"/>
          <w:szCs w:val="24"/>
        </w:rPr>
      </w:pPr>
      <w:bookmarkStart w:id="0" w:name="_GoBack"/>
      <w:bookmarkEnd w:id="0"/>
    </w:p>
    <w:p w:rsidR="00E0022F" w:rsidRDefault="00E0022F" w:rsidP="00E0022F">
      <w:pPr>
        <w:spacing w:after="0"/>
        <w:jc w:val="both"/>
        <w:rPr>
          <w:sz w:val="24"/>
          <w:szCs w:val="24"/>
        </w:rPr>
      </w:pPr>
    </w:p>
    <w:p w:rsidR="00E0022F" w:rsidRDefault="00E0022F" w:rsidP="00E0022F">
      <w:pPr>
        <w:spacing w:after="0"/>
        <w:jc w:val="both"/>
        <w:rPr>
          <w:sz w:val="24"/>
          <w:szCs w:val="24"/>
        </w:rPr>
      </w:pPr>
      <w:r>
        <w:rPr>
          <w:b/>
          <w:sz w:val="24"/>
          <w:szCs w:val="24"/>
        </w:rPr>
        <w:t xml:space="preserve">- Travaux ONF 2022 à approuver : </w:t>
      </w:r>
      <w:r w:rsidR="008B1CAD">
        <w:rPr>
          <w:sz w:val="24"/>
          <w:szCs w:val="24"/>
        </w:rPr>
        <w:t>les services de l’ONF proposent la programmation ci-dessous :</w:t>
      </w:r>
    </w:p>
    <w:p w:rsidR="008B1CAD" w:rsidRDefault="008B1CAD" w:rsidP="00E0022F">
      <w:pPr>
        <w:spacing w:after="0"/>
        <w:jc w:val="both"/>
        <w:rPr>
          <w:sz w:val="24"/>
          <w:szCs w:val="24"/>
        </w:rPr>
      </w:pPr>
    </w:p>
    <w:p w:rsidR="008B1CAD" w:rsidRDefault="008B1CAD" w:rsidP="00E0022F">
      <w:pPr>
        <w:spacing w:after="0"/>
        <w:jc w:val="both"/>
        <w:rPr>
          <w:sz w:val="24"/>
          <w:szCs w:val="24"/>
        </w:rPr>
      </w:pPr>
      <w:r>
        <w:rPr>
          <w:sz w:val="24"/>
          <w:szCs w:val="24"/>
        </w:rPr>
        <w:tab/>
        <w:t>* Travaux de fonctionnement : 7 150 € HT pour l’entretien des routes forestières avec un tracto</w:t>
      </w:r>
      <w:r w:rsidR="006A4F40">
        <w:rPr>
          <w:sz w:val="24"/>
          <w:szCs w:val="24"/>
        </w:rPr>
        <w:t>pelle</w:t>
      </w:r>
      <w:r>
        <w:rPr>
          <w:sz w:val="24"/>
          <w:szCs w:val="24"/>
        </w:rPr>
        <w:t xml:space="preserve"> (4 400 € HT) et 2 passes de nettoiement des rigole</w:t>
      </w:r>
      <w:r w:rsidR="00E31BE9">
        <w:rPr>
          <w:sz w:val="24"/>
          <w:szCs w:val="24"/>
        </w:rPr>
        <w:t>s (2 750 € HT). En 2021, les trav</w:t>
      </w:r>
      <w:r>
        <w:rPr>
          <w:sz w:val="24"/>
          <w:szCs w:val="24"/>
        </w:rPr>
        <w:t>aux de nettoyage ont été réalisés par l’Entreprise MAURO Maurienne pour un montant TTC de 4 920 €.</w:t>
      </w:r>
    </w:p>
    <w:p w:rsidR="008B1CAD" w:rsidRDefault="008B1CAD" w:rsidP="00E0022F">
      <w:pPr>
        <w:spacing w:after="0"/>
        <w:jc w:val="both"/>
        <w:rPr>
          <w:sz w:val="24"/>
          <w:szCs w:val="24"/>
        </w:rPr>
      </w:pPr>
      <w:r>
        <w:rPr>
          <w:sz w:val="24"/>
          <w:szCs w:val="24"/>
        </w:rPr>
        <w:tab/>
        <w:t>* Travaux d’investissement : dégagement – dépressage des semis naturels parcelles 7,8,9,10 sur 14 h</w:t>
      </w:r>
      <w:r w:rsidR="002D3482">
        <w:rPr>
          <w:sz w:val="24"/>
          <w:szCs w:val="24"/>
        </w:rPr>
        <w:t>a</w:t>
      </w:r>
      <w:r>
        <w:rPr>
          <w:sz w:val="24"/>
          <w:szCs w:val="24"/>
        </w:rPr>
        <w:t xml:space="preserve"> 30 pour un montant de 27 660 € HT avec une aide possible de 8 298 €.</w:t>
      </w:r>
    </w:p>
    <w:p w:rsidR="008B1CAD" w:rsidRDefault="008B1CAD" w:rsidP="00E0022F">
      <w:pPr>
        <w:spacing w:after="0"/>
        <w:jc w:val="both"/>
        <w:rPr>
          <w:sz w:val="24"/>
          <w:szCs w:val="24"/>
        </w:rPr>
      </w:pPr>
    </w:p>
    <w:p w:rsidR="008B1CAD" w:rsidRDefault="008B1CAD" w:rsidP="00E0022F">
      <w:pPr>
        <w:spacing w:after="0"/>
        <w:jc w:val="both"/>
        <w:rPr>
          <w:sz w:val="24"/>
          <w:szCs w:val="24"/>
        </w:rPr>
      </w:pPr>
      <w:r>
        <w:rPr>
          <w:sz w:val="24"/>
          <w:szCs w:val="24"/>
        </w:rPr>
        <w:tab/>
        <w:t>* Il reste des bois invendus pour un montant estimé de 27 150 € HT.</w:t>
      </w:r>
    </w:p>
    <w:p w:rsidR="008B1CAD" w:rsidRDefault="008B1CAD" w:rsidP="00E0022F">
      <w:pPr>
        <w:spacing w:after="0"/>
        <w:jc w:val="both"/>
        <w:rPr>
          <w:sz w:val="24"/>
          <w:szCs w:val="24"/>
        </w:rPr>
      </w:pPr>
    </w:p>
    <w:p w:rsidR="002D3482" w:rsidRDefault="002D3482" w:rsidP="00E0022F">
      <w:pPr>
        <w:spacing w:after="0"/>
        <w:jc w:val="both"/>
        <w:rPr>
          <w:sz w:val="24"/>
          <w:szCs w:val="24"/>
        </w:rPr>
      </w:pPr>
      <w:r>
        <w:rPr>
          <w:sz w:val="24"/>
          <w:szCs w:val="24"/>
        </w:rPr>
        <w:t>Le conseil municipal décide de ne pas faire les travaux ci-dessus par l’ONF mais de demander des devis à différentes entreprises locales.</w:t>
      </w:r>
    </w:p>
    <w:p w:rsidR="008B1CAD" w:rsidRDefault="008B1CAD" w:rsidP="00E0022F">
      <w:pPr>
        <w:spacing w:after="0"/>
        <w:jc w:val="both"/>
        <w:rPr>
          <w:sz w:val="24"/>
          <w:szCs w:val="24"/>
        </w:rPr>
      </w:pPr>
    </w:p>
    <w:p w:rsidR="008B1CAD" w:rsidRDefault="008B1CAD" w:rsidP="00067E95">
      <w:pPr>
        <w:spacing w:after="0"/>
        <w:ind w:firstLine="708"/>
        <w:jc w:val="both"/>
        <w:rPr>
          <w:sz w:val="24"/>
          <w:szCs w:val="24"/>
        </w:rPr>
      </w:pPr>
      <w:r w:rsidRPr="002D3482">
        <w:rPr>
          <w:b/>
          <w:sz w:val="24"/>
          <w:szCs w:val="24"/>
        </w:rPr>
        <w:t xml:space="preserve">* </w:t>
      </w:r>
      <w:r w:rsidR="00787157" w:rsidRPr="002D3482">
        <w:rPr>
          <w:b/>
          <w:sz w:val="24"/>
          <w:szCs w:val="24"/>
        </w:rPr>
        <w:t>Certification PEFC :</w:t>
      </w:r>
      <w:r w:rsidR="00787157">
        <w:rPr>
          <w:sz w:val="24"/>
          <w:szCs w:val="24"/>
        </w:rPr>
        <w:t xml:space="preserve"> la commune était engagée depuis 2011. Cet abonnement nous permet d’utiliser ce label pour les ventes de bois principalement.</w:t>
      </w:r>
    </w:p>
    <w:p w:rsidR="00787157" w:rsidRDefault="00787157" w:rsidP="00E0022F">
      <w:pPr>
        <w:spacing w:after="0"/>
        <w:jc w:val="both"/>
        <w:rPr>
          <w:sz w:val="24"/>
          <w:szCs w:val="24"/>
        </w:rPr>
      </w:pPr>
      <w:r>
        <w:rPr>
          <w:sz w:val="24"/>
          <w:szCs w:val="24"/>
        </w:rPr>
        <w:t>La cotisation pour les 5 prochaines années serait de 516,19 € soit 103,24 € par an.</w:t>
      </w:r>
    </w:p>
    <w:p w:rsidR="00787157" w:rsidRDefault="00787157" w:rsidP="00E0022F">
      <w:pPr>
        <w:spacing w:after="0"/>
        <w:jc w:val="both"/>
        <w:rPr>
          <w:sz w:val="24"/>
          <w:szCs w:val="24"/>
        </w:rPr>
      </w:pPr>
    </w:p>
    <w:p w:rsidR="002D3482" w:rsidRDefault="002D3482" w:rsidP="00E0022F">
      <w:pPr>
        <w:spacing w:after="0"/>
        <w:jc w:val="both"/>
        <w:rPr>
          <w:sz w:val="24"/>
          <w:szCs w:val="24"/>
        </w:rPr>
      </w:pPr>
      <w:r>
        <w:rPr>
          <w:sz w:val="24"/>
          <w:szCs w:val="24"/>
        </w:rPr>
        <w:t>A l’unanimité, le conseil municipal accepte la certification PEFC pour les 5 prochaines années.</w:t>
      </w:r>
    </w:p>
    <w:p w:rsidR="002D3482" w:rsidRDefault="002D3482" w:rsidP="00E0022F">
      <w:pPr>
        <w:spacing w:after="0"/>
        <w:jc w:val="both"/>
        <w:rPr>
          <w:sz w:val="24"/>
          <w:szCs w:val="24"/>
        </w:rPr>
      </w:pPr>
    </w:p>
    <w:p w:rsidR="00744FCA" w:rsidRDefault="00744FCA" w:rsidP="00E0022F">
      <w:pPr>
        <w:spacing w:after="0"/>
        <w:jc w:val="both"/>
        <w:rPr>
          <w:sz w:val="24"/>
          <w:szCs w:val="24"/>
        </w:rPr>
      </w:pPr>
      <w:r>
        <w:rPr>
          <w:b/>
          <w:sz w:val="24"/>
          <w:szCs w:val="24"/>
        </w:rPr>
        <w:t>- Subventions à verser aux association</w:t>
      </w:r>
      <w:r w:rsidR="004B1095">
        <w:rPr>
          <w:b/>
          <w:sz w:val="24"/>
          <w:szCs w:val="24"/>
        </w:rPr>
        <w:t>s</w:t>
      </w:r>
      <w:r>
        <w:rPr>
          <w:b/>
          <w:sz w:val="24"/>
          <w:szCs w:val="24"/>
        </w:rPr>
        <w:t xml:space="preserve"> : </w:t>
      </w:r>
      <w:r w:rsidR="002D3482">
        <w:rPr>
          <w:sz w:val="24"/>
          <w:szCs w:val="24"/>
        </w:rPr>
        <w:t>M. le Maire énumère la liste des demandes de subvention reçues en mairie. Ouï cet exposé et après en avoir délibéré, les membres du conseil municipal décident d’allouer aux associations les subventions suivantes pour l’année 2022 :</w:t>
      </w:r>
    </w:p>
    <w:p w:rsidR="00744FCA" w:rsidRDefault="00744FCA" w:rsidP="00E0022F">
      <w:pPr>
        <w:spacing w:after="0"/>
        <w:jc w:val="both"/>
        <w:rPr>
          <w:sz w:val="24"/>
          <w:szCs w:val="24"/>
        </w:rPr>
      </w:pPr>
      <w:r>
        <w:rPr>
          <w:sz w:val="24"/>
          <w:szCs w:val="24"/>
        </w:rPr>
        <w:tab/>
        <w:t xml:space="preserve">* EHPAD « Les Belles Saisons » : 100 € </w:t>
      </w:r>
      <w:r w:rsidR="002D3482">
        <w:rPr>
          <w:sz w:val="24"/>
          <w:szCs w:val="24"/>
        </w:rPr>
        <w:t xml:space="preserve"> </w:t>
      </w:r>
    </w:p>
    <w:p w:rsidR="00744FCA" w:rsidRDefault="00097106" w:rsidP="00E0022F">
      <w:pPr>
        <w:spacing w:after="0"/>
        <w:jc w:val="both"/>
        <w:rPr>
          <w:sz w:val="24"/>
          <w:szCs w:val="24"/>
        </w:rPr>
      </w:pPr>
      <w:r>
        <w:rPr>
          <w:sz w:val="24"/>
          <w:szCs w:val="24"/>
        </w:rPr>
        <w:tab/>
        <w:t xml:space="preserve">* AFM Théléthon Savoie : </w:t>
      </w:r>
      <w:r w:rsidR="00744FCA">
        <w:rPr>
          <w:sz w:val="24"/>
          <w:szCs w:val="24"/>
        </w:rPr>
        <w:t>150 €,</w:t>
      </w:r>
    </w:p>
    <w:p w:rsidR="00744FCA" w:rsidRDefault="002D3482" w:rsidP="00E0022F">
      <w:pPr>
        <w:spacing w:after="0"/>
        <w:jc w:val="both"/>
        <w:rPr>
          <w:sz w:val="24"/>
          <w:szCs w:val="24"/>
        </w:rPr>
      </w:pPr>
      <w:r>
        <w:rPr>
          <w:sz w:val="24"/>
          <w:szCs w:val="24"/>
        </w:rPr>
        <w:tab/>
        <w:t>* AACA</w:t>
      </w:r>
      <w:r w:rsidR="00097106">
        <w:rPr>
          <w:sz w:val="24"/>
          <w:szCs w:val="24"/>
        </w:rPr>
        <w:t xml:space="preserve"> : </w:t>
      </w:r>
      <w:r>
        <w:rPr>
          <w:sz w:val="24"/>
          <w:szCs w:val="24"/>
        </w:rPr>
        <w:t xml:space="preserve">montant déterminé en fonction des </w:t>
      </w:r>
      <w:r w:rsidR="00097106">
        <w:rPr>
          <w:sz w:val="24"/>
          <w:szCs w:val="24"/>
        </w:rPr>
        <w:t>chantiers « Jeunes » effectués sur la commune,</w:t>
      </w:r>
    </w:p>
    <w:p w:rsidR="00744FCA" w:rsidRDefault="00744FCA" w:rsidP="00097106">
      <w:pPr>
        <w:spacing w:after="0"/>
        <w:ind w:firstLine="708"/>
        <w:jc w:val="both"/>
        <w:rPr>
          <w:sz w:val="24"/>
          <w:szCs w:val="24"/>
        </w:rPr>
      </w:pPr>
      <w:r>
        <w:rPr>
          <w:sz w:val="24"/>
          <w:szCs w:val="24"/>
        </w:rPr>
        <w:t xml:space="preserve">* </w:t>
      </w:r>
      <w:r w:rsidR="00097106">
        <w:rPr>
          <w:sz w:val="24"/>
          <w:szCs w:val="24"/>
        </w:rPr>
        <w:t>Asso Antonia FLAMENCO : 50 €</w:t>
      </w:r>
      <w:r w:rsidR="000F126D">
        <w:rPr>
          <w:sz w:val="24"/>
          <w:szCs w:val="24"/>
        </w:rPr>
        <w:t>,</w:t>
      </w:r>
    </w:p>
    <w:p w:rsidR="00DF51FF" w:rsidRDefault="00097106" w:rsidP="00E0022F">
      <w:pPr>
        <w:spacing w:after="0"/>
        <w:jc w:val="both"/>
        <w:rPr>
          <w:sz w:val="24"/>
          <w:szCs w:val="24"/>
        </w:rPr>
      </w:pPr>
      <w:r>
        <w:rPr>
          <w:sz w:val="24"/>
          <w:szCs w:val="24"/>
        </w:rPr>
        <w:tab/>
        <w:t>* Club du Badinage de St Léger : 100 €,</w:t>
      </w:r>
    </w:p>
    <w:p w:rsidR="000F126D" w:rsidRDefault="000F126D" w:rsidP="00E0022F">
      <w:pPr>
        <w:spacing w:after="0"/>
        <w:jc w:val="both"/>
        <w:rPr>
          <w:sz w:val="24"/>
          <w:szCs w:val="24"/>
        </w:rPr>
      </w:pPr>
      <w:r>
        <w:rPr>
          <w:sz w:val="24"/>
          <w:szCs w:val="24"/>
        </w:rPr>
        <w:tab/>
        <w:t xml:space="preserve">* Lauzière Escalade : 2 licenciés dans la </w:t>
      </w:r>
      <w:r w:rsidR="006A4F40">
        <w:rPr>
          <w:sz w:val="24"/>
          <w:szCs w:val="24"/>
        </w:rPr>
        <w:t>commune : se renseigner si ce sont des enfants,</w:t>
      </w:r>
    </w:p>
    <w:p w:rsidR="006A4F40" w:rsidRDefault="000F126D" w:rsidP="006A4F40">
      <w:pPr>
        <w:spacing w:after="0"/>
        <w:jc w:val="both"/>
        <w:rPr>
          <w:sz w:val="24"/>
          <w:szCs w:val="24"/>
        </w:rPr>
      </w:pPr>
      <w:r>
        <w:rPr>
          <w:sz w:val="24"/>
          <w:szCs w:val="24"/>
        </w:rPr>
        <w:tab/>
      </w:r>
      <w:r w:rsidR="00097106">
        <w:rPr>
          <w:sz w:val="24"/>
          <w:szCs w:val="24"/>
        </w:rPr>
        <w:t xml:space="preserve"> * Association des St Léger : 50 €,</w:t>
      </w:r>
    </w:p>
    <w:p w:rsidR="000F126D" w:rsidRDefault="00097106" w:rsidP="006A4F40">
      <w:pPr>
        <w:spacing w:after="0"/>
        <w:ind w:firstLine="708"/>
        <w:jc w:val="both"/>
        <w:rPr>
          <w:sz w:val="24"/>
          <w:szCs w:val="24"/>
        </w:rPr>
      </w:pPr>
      <w:r>
        <w:rPr>
          <w:sz w:val="24"/>
          <w:szCs w:val="24"/>
        </w:rPr>
        <w:t>* Régul’Matous : 200 €,</w:t>
      </w:r>
    </w:p>
    <w:p w:rsidR="000F126D" w:rsidRDefault="000F126D" w:rsidP="00E0022F">
      <w:pPr>
        <w:spacing w:after="0"/>
        <w:jc w:val="both"/>
        <w:rPr>
          <w:sz w:val="24"/>
          <w:szCs w:val="24"/>
        </w:rPr>
      </w:pPr>
      <w:r>
        <w:rPr>
          <w:sz w:val="24"/>
          <w:szCs w:val="24"/>
        </w:rPr>
        <w:tab/>
        <w:t>* Associa</w:t>
      </w:r>
      <w:r w:rsidR="00097106">
        <w:rPr>
          <w:sz w:val="24"/>
          <w:szCs w:val="24"/>
        </w:rPr>
        <w:t>tion des Femmes Élues de Savoie : 1 pour, 2 abstentions et 6 contre,</w:t>
      </w:r>
    </w:p>
    <w:p w:rsidR="00097106" w:rsidRDefault="00097106" w:rsidP="00097106">
      <w:pPr>
        <w:spacing w:after="0"/>
        <w:ind w:firstLine="708"/>
        <w:jc w:val="both"/>
        <w:rPr>
          <w:sz w:val="24"/>
          <w:szCs w:val="24"/>
        </w:rPr>
      </w:pPr>
      <w:r>
        <w:rPr>
          <w:sz w:val="24"/>
          <w:szCs w:val="24"/>
        </w:rPr>
        <w:t>* Sou des Écoles d’Épierre : 50 € par enfants de St Léger scolarisés sur Épierre,</w:t>
      </w:r>
    </w:p>
    <w:p w:rsidR="00097106" w:rsidRDefault="00CB5D35" w:rsidP="00097106">
      <w:pPr>
        <w:spacing w:after="0"/>
        <w:ind w:firstLine="708"/>
        <w:jc w:val="both"/>
        <w:rPr>
          <w:sz w:val="24"/>
          <w:szCs w:val="24"/>
        </w:rPr>
      </w:pPr>
      <w:r>
        <w:rPr>
          <w:sz w:val="24"/>
          <w:szCs w:val="24"/>
        </w:rPr>
        <w:t xml:space="preserve"> </w:t>
      </w:r>
      <w:r w:rsidR="00097106">
        <w:rPr>
          <w:sz w:val="24"/>
          <w:szCs w:val="24"/>
        </w:rPr>
        <w:t>* ADMR Aiguebelle : 100 €,</w:t>
      </w:r>
    </w:p>
    <w:p w:rsidR="00097106" w:rsidRDefault="00097106" w:rsidP="00097106">
      <w:pPr>
        <w:spacing w:after="0"/>
        <w:ind w:firstLine="708"/>
        <w:jc w:val="both"/>
        <w:rPr>
          <w:sz w:val="24"/>
          <w:szCs w:val="24"/>
        </w:rPr>
      </w:pPr>
      <w:r>
        <w:rPr>
          <w:sz w:val="24"/>
          <w:szCs w:val="24"/>
        </w:rPr>
        <w:t xml:space="preserve">* </w:t>
      </w:r>
      <w:r w:rsidR="00CB5D35">
        <w:rPr>
          <w:sz w:val="24"/>
          <w:szCs w:val="24"/>
        </w:rPr>
        <w:t xml:space="preserve">Anciens Combattants Épierre – St </w:t>
      </w:r>
      <w:r w:rsidR="00DF51FF">
        <w:rPr>
          <w:sz w:val="24"/>
          <w:szCs w:val="24"/>
        </w:rPr>
        <w:t>Léger</w:t>
      </w:r>
      <w:r>
        <w:rPr>
          <w:sz w:val="24"/>
          <w:szCs w:val="24"/>
        </w:rPr>
        <w:t> : 150 €</w:t>
      </w:r>
      <w:r w:rsidR="00DF51FF">
        <w:rPr>
          <w:sz w:val="24"/>
          <w:szCs w:val="24"/>
        </w:rPr>
        <w:t xml:space="preserve">, </w:t>
      </w:r>
    </w:p>
    <w:p w:rsidR="00886AB9" w:rsidRDefault="00097106" w:rsidP="00886AB9">
      <w:pPr>
        <w:spacing w:after="0"/>
        <w:ind w:firstLine="708"/>
        <w:jc w:val="both"/>
        <w:rPr>
          <w:sz w:val="24"/>
          <w:szCs w:val="24"/>
        </w:rPr>
      </w:pPr>
      <w:r>
        <w:rPr>
          <w:sz w:val="24"/>
          <w:szCs w:val="24"/>
        </w:rPr>
        <w:t>* Société de Chasse de St léger : montant déterminé après réunion avec le bureau de l’association.</w:t>
      </w:r>
    </w:p>
    <w:p w:rsidR="00097106" w:rsidRDefault="00097106" w:rsidP="00886AB9">
      <w:pPr>
        <w:spacing w:after="0"/>
        <w:jc w:val="both"/>
        <w:rPr>
          <w:sz w:val="24"/>
          <w:szCs w:val="24"/>
        </w:rPr>
      </w:pPr>
      <w:r>
        <w:rPr>
          <w:sz w:val="24"/>
          <w:szCs w:val="24"/>
        </w:rPr>
        <w:lastRenderedPageBreak/>
        <w:t>Le conseil municipal décide d’appliquer la règle des 50 € par an et par enfant jusqu’à 18 ans après communication par l’association du bilan moral et financier.</w:t>
      </w:r>
    </w:p>
    <w:p w:rsidR="00DF51FF" w:rsidRDefault="00DF51FF" w:rsidP="00E0022F">
      <w:pPr>
        <w:spacing w:after="0"/>
        <w:jc w:val="both"/>
        <w:rPr>
          <w:sz w:val="24"/>
          <w:szCs w:val="24"/>
        </w:rPr>
      </w:pPr>
    </w:p>
    <w:p w:rsidR="00DF51FF" w:rsidRPr="00097106" w:rsidRDefault="00097106" w:rsidP="00E0022F">
      <w:pPr>
        <w:spacing w:after="0"/>
        <w:jc w:val="both"/>
        <w:rPr>
          <w:sz w:val="24"/>
          <w:szCs w:val="24"/>
        </w:rPr>
      </w:pPr>
      <w:r>
        <w:rPr>
          <w:sz w:val="24"/>
          <w:szCs w:val="24"/>
        </w:rPr>
        <w:t xml:space="preserve"> </w:t>
      </w:r>
      <w:r w:rsidR="00DF51FF">
        <w:rPr>
          <w:b/>
          <w:sz w:val="24"/>
          <w:szCs w:val="24"/>
        </w:rPr>
        <w:t xml:space="preserve">- Questions diverses </w:t>
      </w:r>
      <w:r w:rsidR="00DF51FF">
        <w:rPr>
          <w:b/>
          <w:sz w:val="24"/>
          <w:szCs w:val="24"/>
        </w:rPr>
        <w:tab/>
        <w:t>:</w:t>
      </w:r>
    </w:p>
    <w:p w:rsidR="00DF51FF" w:rsidRDefault="00DF51FF" w:rsidP="00E0022F">
      <w:pPr>
        <w:spacing w:after="0"/>
        <w:jc w:val="both"/>
        <w:rPr>
          <w:b/>
          <w:sz w:val="24"/>
          <w:szCs w:val="24"/>
        </w:rPr>
      </w:pPr>
    </w:p>
    <w:p w:rsidR="00DF51FF" w:rsidRDefault="00DF51FF" w:rsidP="00E0022F">
      <w:pPr>
        <w:spacing w:after="0"/>
        <w:jc w:val="both"/>
        <w:rPr>
          <w:sz w:val="24"/>
          <w:szCs w:val="24"/>
        </w:rPr>
      </w:pPr>
      <w:r>
        <w:rPr>
          <w:b/>
          <w:sz w:val="24"/>
          <w:szCs w:val="24"/>
        </w:rPr>
        <w:tab/>
        <w:t xml:space="preserve">* Élaboration du budget primitif 2022 : </w:t>
      </w:r>
      <w:r w:rsidR="00097106">
        <w:rPr>
          <w:sz w:val="24"/>
          <w:szCs w:val="24"/>
        </w:rPr>
        <w:t>réunion en mairie le vendredi 25 février 2022 à 19 h.</w:t>
      </w:r>
    </w:p>
    <w:p w:rsidR="00DF51FF" w:rsidRDefault="00DF51FF" w:rsidP="00E0022F">
      <w:pPr>
        <w:spacing w:after="0"/>
        <w:jc w:val="both"/>
        <w:rPr>
          <w:sz w:val="24"/>
          <w:szCs w:val="24"/>
        </w:rPr>
      </w:pPr>
    </w:p>
    <w:p w:rsidR="00DF51FF" w:rsidRDefault="00DF51FF" w:rsidP="00E0022F">
      <w:pPr>
        <w:spacing w:after="0"/>
        <w:jc w:val="both"/>
        <w:rPr>
          <w:sz w:val="24"/>
          <w:szCs w:val="24"/>
        </w:rPr>
      </w:pPr>
      <w:r>
        <w:rPr>
          <w:sz w:val="24"/>
          <w:szCs w:val="24"/>
        </w:rPr>
        <w:tab/>
      </w:r>
      <w:r>
        <w:rPr>
          <w:b/>
          <w:sz w:val="24"/>
          <w:szCs w:val="24"/>
        </w:rPr>
        <w:t xml:space="preserve">* Composition des bureaux de votre pour les élections présidentielles d’avril 2022 et législatives de juin 2022 : </w:t>
      </w:r>
      <w:r>
        <w:rPr>
          <w:sz w:val="24"/>
          <w:szCs w:val="24"/>
        </w:rPr>
        <w:t>les élections présidentielles auront lieu les 10 et 24 avril 2022. Les élections législatives auront lieu les 12 et 19 juin 2022.</w:t>
      </w:r>
    </w:p>
    <w:p w:rsidR="00DF51FF" w:rsidRDefault="00097106" w:rsidP="00E0022F">
      <w:pPr>
        <w:spacing w:after="0"/>
        <w:jc w:val="both"/>
        <w:rPr>
          <w:sz w:val="24"/>
          <w:szCs w:val="24"/>
        </w:rPr>
      </w:pPr>
      <w:r>
        <w:rPr>
          <w:sz w:val="24"/>
          <w:szCs w:val="24"/>
        </w:rPr>
        <w:t>Les conseillers municipaux donnent leurs disponibilités connues :</w:t>
      </w:r>
    </w:p>
    <w:p w:rsidR="00097106" w:rsidRDefault="00097106" w:rsidP="00E0022F">
      <w:pPr>
        <w:spacing w:after="0"/>
        <w:jc w:val="both"/>
        <w:rPr>
          <w:sz w:val="24"/>
          <w:szCs w:val="24"/>
        </w:rPr>
      </w:pPr>
      <w:r>
        <w:rPr>
          <w:sz w:val="24"/>
          <w:szCs w:val="24"/>
        </w:rPr>
        <w:tab/>
        <w:t>* GIROUD Sylvie disponible les 4 dates,</w:t>
      </w:r>
    </w:p>
    <w:p w:rsidR="00097106" w:rsidRDefault="00097106" w:rsidP="00E0022F">
      <w:pPr>
        <w:spacing w:after="0"/>
        <w:jc w:val="both"/>
        <w:rPr>
          <w:sz w:val="24"/>
          <w:szCs w:val="24"/>
        </w:rPr>
      </w:pPr>
      <w:r>
        <w:rPr>
          <w:sz w:val="24"/>
          <w:szCs w:val="24"/>
        </w:rPr>
        <w:tab/>
        <w:t>* PIERRON Élise disponible les 4 dates jusqu’à 17 h,</w:t>
      </w:r>
    </w:p>
    <w:p w:rsidR="00097106" w:rsidRDefault="00097106" w:rsidP="00E0022F">
      <w:pPr>
        <w:spacing w:after="0"/>
        <w:jc w:val="both"/>
        <w:rPr>
          <w:sz w:val="24"/>
          <w:szCs w:val="24"/>
        </w:rPr>
      </w:pPr>
      <w:r>
        <w:rPr>
          <w:sz w:val="24"/>
          <w:szCs w:val="24"/>
        </w:rPr>
        <w:tab/>
        <w:t>* VERVIN Marion disponible le 24 avril et le 12 juin après-midi,</w:t>
      </w:r>
    </w:p>
    <w:p w:rsidR="00097106" w:rsidRDefault="00097106" w:rsidP="00E0022F">
      <w:pPr>
        <w:spacing w:after="0"/>
        <w:jc w:val="both"/>
        <w:rPr>
          <w:sz w:val="24"/>
          <w:szCs w:val="24"/>
        </w:rPr>
      </w:pPr>
      <w:r>
        <w:rPr>
          <w:sz w:val="24"/>
          <w:szCs w:val="24"/>
        </w:rPr>
        <w:tab/>
        <w:t>* LOISEL Yves disponible le matin,</w:t>
      </w:r>
    </w:p>
    <w:p w:rsidR="00097106" w:rsidRDefault="00097106" w:rsidP="00E0022F">
      <w:pPr>
        <w:spacing w:after="0"/>
        <w:jc w:val="both"/>
        <w:rPr>
          <w:sz w:val="24"/>
          <w:szCs w:val="24"/>
        </w:rPr>
      </w:pPr>
      <w:r>
        <w:rPr>
          <w:sz w:val="24"/>
          <w:szCs w:val="24"/>
        </w:rPr>
        <w:tab/>
        <w:t>* HALLER Ludovic absent le 10 avril toute la journée.</w:t>
      </w:r>
    </w:p>
    <w:p w:rsidR="00C76384" w:rsidRDefault="00DF51FF" w:rsidP="00E0022F">
      <w:pPr>
        <w:spacing w:after="0"/>
        <w:jc w:val="both"/>
        <w:rPr>
          <w:b/>
          <w:sz w:val="24"/>
          <w:szCs w:val="24"/>
        </w:rPr>
      </w:pPr>
      <w:r>
        <w:rPr>
          <w:b/>
          <w:sz w:val="24"/>
          <w:szCs w:val="24"/>
        </w:rPr>
        <w:tab/>
      </w:r>
    </w:p>
    <w:p w:rsidR="00DF51FF" w:rsidRDefault="00DF51FF" w:rsidP="00097106">
      <w:pPr>
        <w:spacing w:after="0"/>
        <w:ind w:firstLine="708"/>
        <w:jc w:val="both"/>
        <w:rPr>
          <w:sz w:val="24"/>
          <w:szCs w:val="24"/>
        </w:rPr>
      </w:pPr>
      <w:r>
        <w:rPr>
          <w:b/>
          <w:sz w:val="24"/>
          <w:szCs w:val="24"/>
        </w:rPr>
        <w:t>* Révision des listes électorales : réunion à fixer entre le 17 et le 20 mars 2022 :</w:t>
      </w:r>
      <w:r>
        <w:rPr>
          <w:sz w:val="24"/>
          <w:szCs w:val="24"/>
        </w:rPr>
        <w:t xml:space="preserve"> date choisie :</w:t>
      </w:r>
      <w:r w:rsidR="00623475">
        <w:rPr>
          <w:sz w:val="24"/>
          <w:szCs w:val="24"/>
        </w:rPr>
        <w:t xml:space="preserve"> vendredi 18 mars 2022 à 19 h en mairie.</w:t>
      </w:r>
    </w:p>
    <w:p w:rsidR="00DF51FF" w:rsidRDefault="00DF51FF" w:rsidP="00E0022F">
      <w:pPr>
        <w:spacing w:after="0"/>
        <w:jc w:val="both"/>
        <w:rPr>
          <w:sz w:val="24"/>
          <w:szCs w:val="24"/>
        </w:rPr>
      </w:pPr>
    </w:p>
    <w:p w:rsidR="00DF51FF" w:rsidRDefault="00DF51FF" w:rsidP="00E0022F">
      <w:pPr>
        <w:spacing w:after="0"/>
        <w:jc w:val="both"/>
        <w:rPr>
          <w:b/>
          <w:sz w:val="24"/>
          <w:szCs w:val="24"/>
        </w:rPr>
      </w:pPr>
      <w:r>
        <w:rPr>
          <w:sz w:val="24"/>
          <w:szCs w:val="24"/>
        </w:rPr>
        <w:tab/>
      </w:r>
      <w:r>
        <w:rPr>
          <w:b/>
          <w:sz w:val="24"/>
          <w:szCs w:val="24"/>
        </w:rPr>
        <w:t>* Commission communales : remplacement de M. Jean-Jacques ZANARDO et prévision date de réunion de travail :</w:t>
      </w:r>
    </w:p>
    <w:p w:rsidR="00DF51FF" w:rsidRDefault="00DF51FF" w:rsidP="00E0022F">
      <w:pPr>
        <w:spacing w:after="0"/>
        <w:jc w:val="both"/>
        <w:rPr>
          <w:b/>
          <w:sz w:val="24"/>
          <w:szCs w:val="24"/>
        </w:rPr>
      </w:pPr>
    </w:p>
    <w:p w:rsidR="00DF51FF" w:rsidRDefault="00DF51FF" w:rsidP="00E0022F">
      <w:pPr>
        <w:spacing w:after="0"/>
        <w:jc w:val="both"/>
        <w:rPr>
          <w:sz w:val="24"/>
          <w:szCs w:val="24"/>
        </w:rPr>
      </w:pPr>
      <w:r>
        <w:rPr>
          <w:sz w:val="24"/>
          <w:szCs w:val="24"/>
        </w:rPr>
        <w:tab/>
      </w:r>
      <w:r>
        <w:rPr>
          <w:sz w:val="24"/>
          <w:szCs w:val="24"/>
        </w:rPr>
        <w:tab/>
        <w:t xml:space="preserve">* Remplacement de M. Jean-Jacques ZANARDO : </w:t>
      </w:r>
      <w:r w:rsidR="009044CC">
        <w:rPr>
          <w:sz w:val="24"/>
          <w:szCs w:val="24"/>
        </w:rPr>
        <w:t xml:space="preserve">il était </w:t>
      </w:r>
      <w:r w:rsidR="00623475">
        <w:rPr>
          <w:sz w:val="24"/>
          <w:szCs w:val="24"/>
        </w:rPr>
        <w:t>Responsable</w:t>
      </w:r>
      <w:r w:rsidR="009044CC">
        <w:rPr>
          <w:sz w:val="24"/>
          <w:szCs w:val="24"/>
        </w:rPr>
        <w:t xml:space="preserve"> des commissions « Réseaux eau et </w:t>
      </w:r>
      <w:r w:rsidR="00196810">
        <w:rPr>
          <w:sz w:val="24"/>
          <w:szCs w:val="24"/>
        </w:rPr>
        <w:t xml:space="preserve">d’assainissement » et « Travaux de bâtiments communaux et accessibilité ». Qui souhaite prendre la </w:t>
      </w:r>
      <w:r w:rsidR="00623475">
        <w:rPr>
          <w:sz w:val="24"/>
          <w:szCs w:val="24"/>
        </w:rPr>
        <w:t>responsabilité</w:t>
      </w:r>
      <w:r w:rsidR="00196810">
        <w:rPr>
          <w:sz w:val="24"/>
          <w:szCs w:val="24"/>
        </w:rPr>
        <w:t xml:space="preserve"> de la commission communale :</w:t>
      </w:r>
    </w:p>
    <w:p w:rsidR="00196810" w:rsidRDefault="00196810" w:rsidP="00E0022F">
      <w:pPr>
        <w:spacing w:after="0"/>
        <w:jc w:val="both"/>
        <w:rPr>
          <w:sz w:val="24"/>
          <w:szCs w:val="24"/>
        </w:rPr>
      </w:pPr>
    </w:p>
    <w:p w:rsidR="00623475" w:rsidRDefault="00196810" w:rsidP="00E0022F">
      <w:pPr>
        <w:spacing w:after="0"/>
        <w:jc w:val="both"/>
        <w:rPr>
          <w:sz w:val="24"/>
          <w:szCs w:val="24"/>
        </w:rPr>
      </w:pPr>
      <w:r>
        <w:rPr>
          <w:sz w:val="24"/>
          <w:szCs w:val="24"/>
        </w:rPr>
        <w:tab/>
        <w:t>* Réseaux eau et assainissement :</w:t>
      </w:r>
      <w:r w:rsidR="00623475">
        <w:rPr>
          <w:sz w:val="24"/>
          <w:szCs w:val="24"/>
        </w:rPr>
        <w:t xml:space="preserve"> COHIN Mickael provisoirement,</w:t>
      </w:r>
    </w:p>
    <w:p w:rsidR="00196810" w:rsidRDefault="00196810" w:rsidP="00E0022F">
      <w:pPr>
        <w:spacing w:after="0"/>
        <w:jc w:val="both"/>
        <w:rPr>
          <w:sz w:val="24"/>
          <w:szCs w:val="24"/>
        </w:rPr>
      </w:pPr>
    </w:p>
    <w:p w:rsidR="00196810" w:rsidRDefault="00196810" w:rsidP="00E0022F">
      <w:pPr>
        <w:spacing w:after="0"/>
        <w:jc w:val="both"/>
        <w:rPr>
          <w:sz w:val="24"/>
          <w:szCs w:val="24"/>
        </w:rPr>
      </w:pPr>
      <w:r>
        <w:rPr>
          <w:sz w:val="24"/>
          <w:szCs w:val="24"/>
        </w:rPr>
        <w:tab/>
        <w:t>* Travaux de bâtiments communaux et accessibilité :</w:t>
      </w:r>
      <w:r w:rsidR="00623475">
        <w:rPr>
          <w:sz w:val="24"/>
          <w:szCs w:val="24"/>
        </w:rPr>
        <w:t xml:space="preserve"> JACQUET Hugues.</w:t>
      </w:r>
    </w:p>
    <w:p w:rsidR="00196810" w:rsidRDefault="00196810" w:rsidP="00E0022F">
      <w:pPr>
        <w:spacing w:after="0"/>
        <w:jc w:val="both"/>
        <w:rPr>
          <w:sz w:val="24"/>
          <w:szCs w:val="24"/>
        </w:rPr>
      </w:pPr>
    </w:p>
    <w:p w:rsidR="00196810" w:rsidRDefault="00196810" w:rsidP="00E0022F">
      <w:pPr>
        <w:spacing w:after="0"/>
        <w:jc w:val="both"/>
        <w:rPr>
          <w:sz w:val="24"/>
          <w:szCs w:val="24"/>
        </w:rPr>
      </w:pPr>
      <w:r>
        <w:rPr>
          <w:b/>
          <w:sz w:val="24"/>
          <w:szCs w:val="24"/>
        </w:rPr>
        <w:t>- Points à voir à la prochaine réunion </w:t>
      </w:r>
      <w:r>
        <w:rPr>
          <w:sz w:val="24"/>
          <w:szCs w:val="24"/>
        </w:rPr>
        <w:t xml:space="preserve">: </w:t>
      </w:r>
    </w:p>
    <w:p w:rsidR="00196810" w:rsidRDefault="00196810" w:rsidP="00E0022F">
      <w:pPr>
        <w:spacing w:after="0"/>
        <w:jc w:val="both"/>
        <w:rPr>
          <w:sz w:val="24"/>
          <w:szCs w:val="24"/>
        </w:rPr>
      </w:pPr>
      <w:r>
        <w:rPr>
          <w:sz w:val="24"/>
          <w:szCs w:val="24"/>
        </w:rPr>
        <w:tab/>
      </w:r>
    </w:p>
    <w:p w:rsidR="00196810" w:rsidRDefault="00196810" w:rsidP="00E0022F">
      <w:pPr>
        <w:spacing w:after="0"/>
        <w:jc w:val="both"/>
        <w:rPr>
          <w:sz w:val="24"/>
          <w:szCs w:val="24"/>
        </w:rPr>
      </w:pPr>
      <w:r>
        <w:rPr>
          <w:sz w:val="24"/>
          <w:szCs w:val="24"/>
        </w:rPr>
        <w:tab/>
        <w:t>* Signature de l’acte de rétrocession des parcelles SFTRF,</w:t>
      </w:r>
    </w:p>
    <w:p w:rsidR="00196810" w:rsidRDefault="00196810" w:rsidP="00E0022F">
      <w:pPr>
        <w:spacing w:after="0"/>
        <w:jc w:val="both"/>
        <w:rPr>
          <w:sz w:val="24"/>
          <w:szCs w:val="24"/>
        </w:rPr>
      </w:pPr>
      <w:r>
        <w:rPr>
          <w:sz w:val="24"/>
          <w:szCs w:val="24"/>
        </w:rPr>
        <w:tab/>
        <w:t>* Convention avec la Région Rhône-Alpes Auvergne pour le changement des abris bus,</w:t>
      </w:r>
    </w:p>
    <w:p w:rsidR="00196810" w:rsidRDefault="0042731F" w:rsidP="00E0022F">
      <w:pPr>
        <w:spacing w:after="0"/>
        <w:jc w:val="both"/>
        <w:rPr>
          <w:sz w:val="24"/>
          <w:szCs w:val="24"/>
        </w:rPr>
      </w:pPr>
      <w:r>
        <w:rPr>
          <w:sz w:val="24"/>
          <w:szCs w:val="24"/>
        </w:rPr>
        <w:tab/>
        <w:t>* Renouvellement de la DSP pour la gestion du restaurant et du gite,</w:t>
      </w:r>
    </w:p>
    <w:p w:rsidR="0042731F" w:rsidRDefault="0042731F" w:rsidP="00E0022F">
      <w:pPr>
        <w:spacing w:after="0"/>
        <w:jc w:val="both"/>
        <w:rPr>
          <w:sz w:val="24"/>
          <w:szCs w:val="24"/>
        </w:rPr>
      </w:pPr>
      <w:r>
        <w:rPr>
          <w:sz w:val="24"/>
          <w:szCs w:val="24"/>
        </w:rPr>
        <w:tab/>
        <w:t>* Travaux 2022,</w:t>
      </w:r>
      <w:r w:rsidR="006A4F40">
        <w:rPr>
          <w:sz w:val="24"/>
          <w:szCs w:val="24"/>
        </w:rPr>
        <w:t xml:space="preserve"> </w:t>
      </w:r>
      <w:r w:rsidR="00623475">
        <w:rPr>
          <w:sz w:val="24"/>
          <w:szCs w:val="24"/>
        </w:rPr>
        <w:t>….</w:t>
      </w:r>
    </w:p>
    <w:p w:rsidR="00623475" w:rsidRDefault="00623475" w:rsidP="00E0022F">
      <w:pPr>
        <w:spacing w:after="0"/>
        <w:jc w:val="both"/>
        <w:rPr>
          <w:sz w:val="24"/>
          <w:szCs w:val="24"/>
        </w:rPr>
      </w:pPr>
    </w:p>
    <w:p w:rsidR="00623475" w:rsidRDefault="00623475" w:rsidP="00E0022F">
      <w:pPr>
        <w:spacing w:after="0"/>
        <w:jc w:val="both"/>
        <w:rPr>
          <w:sz w:val="24"/>
          <w:szCs w:val="24"/>
        </w:rPr>
      </w:pPr>
      <w:r>
        <w:rPr>
          <w:b/>
          <w:sz w:val="24"/>
          <w:szCs w:val="24"/>
        </w:rPr>
        <w:t xml:space="preserve">- Formations des agents techniques et des Élus : </w:t>
      </w:r>
      <w:r>
        <w:rPr>
          <w:sz w:val="24"/>
          <w:szCs w:val="24"/>
        </w:rPr>
        <w:t>il convient de faire passer des CACES ou des habilitations aux agents techniques : conduite d’engins (tracteur, mini pelle), pont roulant, AIPR, travaux en hauteur, électricité BS-BE manœuvre</w:t>
      </w:r>
      <w:r w:rsidR="00F1350F">
        <w:rPr>
          <w:sz w:val="24"/>
          <w:szCs w:val="24"/>
        </w:rPr>
        <w:t> ; utilisation, entretien et manipulation de la tronçonneuse en sécurité.</w:t>
      </w:r>
    </w:p>
    <w:p w:rsidR="00F1350F" w:rsidRDefault="00F1350F" w:rsidP="00E0022F">
      <w:pPr>
        <w:spacing w:after="0"/>
        <w:jc w:val="both"/>
        <w:rPr>
          <w:sz w:val="24"/>
          <w:szCs w:val="24"/>
        </w:rPr>
      </w:pPr>
      <w:r>
        <w:rPr>
          <w:sz w:val="24"/>
          <w:szCs w:val="24"/>
        </w:rPr>
        <w:lastRenderedPageBreak/>
        <w:t>Pour la formation des élus, il convient de prendre contact avec des organismes spécialisés : AGATE, …</w:t>
      </w:r>
    </w:p>
    <w:p w:rsidR="00F1350F" w:rsidRDefault="00F1350F" w:rsidP="00E0022F">
      <w:pPr>
        <w:spacing w:after="0"/>
        <w:jc w:val="both"/>
        <w:rPr>
          <w:sz w:val="24"/>
          <w:szCs w:val="24"/>
        </w:rPr>
      </w:pPr>
    </w:p>
    <w:p w:rsidR="00F1350F" w:rsidRPr="00F1350F" w:rsidRDefault="00F1350F" w:rsidP="00E0022F">
      <w:pPr>
        <w:spacing w:after="0"/>
        <w:jc w:val="both"/>
        <w:rPr>
          <w:sz w:val="24"/>
          <w:szCs w:val="24"/>
        </w:rPr>
      </w:pPr>
      <w:r>
        <w:rPr>
          <w:b/>
          <w:sz w:val="24"/>
          <w:szCs w:val="24"/>
        </w:rPr>
        <w:t xml:space="preserve">- Demande d’une conseillère municipale : </w:t>
      </w:r>
      <w:r>
        <w:rPr>
          <w:sz w:val="24"/>
          <w:szCs w:val="24"/>
        </w:rPr>
        <w:t>pour savoir si les membres du conseil municipal sont assurés en cas de conduite des véhicules communaux.</w:t>
      </w:r>
    </w:p>
    <w:p w:rsidR="00623475" w:rsidRDefault="00623475" w:rsidP="00E0022F">
      <w:pPr>
        <w:spacing w:after="0"/>
        <w:jc w:val="both"/>
        <w:rPr>
          <w:sz w:val="24"/>
          <w:szCs w:val="24"/>
        </w:rPr>
      </w:pPr>
    </w:p>
    <w:p w:rsidR="00623475" w:rsidRPr="00623475" w:rsidRDefault="00623475" w:rsidP="00E0022F">
      <w:pPr>
        <w:spacing w:after="0"/>
        <w:jc w:val="both"/>
        <w:rPr>
          <w:sz w:val="24"/>
          <w:szCs w:val="24"/>
        </w:rPr>
      </w:pPr>
    </w:p>
    <w:p w:rsidR="00EE6543" w:rsidRDefault="00EE6543" w:rsidP="00E0022F">
      <w:pPr>
        <w:spacing w:after="0"/>
        <w:jc w:val="both"/>
        <w:rPr>
          <w:sz w:val="24"/>
          <w:szCs w:val="24"/>
        </w:rPr>
      </w:pPr>
      <w:r>
        <w:rPr>
          <w:sz w:val="24"/>
          <w:szCs w:val="24"/>
        </w:rPr>
        <w:t>La séance est levée à</w:t>
      </w:r>
      <w:r w:rsidR="00F1350F">
        <w:rPr>
          <w:sz w:val="24"/>
          <w:szCs w:val="24"/>
        </w:rPr>
        <w:t xml:space="preserve"> 22 h 50.</w:t>
      </w:r>
    </w:p>
    <w:p w:rsidR="00EE6543" w:rsidRDefault="00EE6543" w:rsidP="00E0022F">
      <w:pPr>
        <w:spacing w:after="0"/>
        <w:jc w:val="both"/>
        <w:rPr>
          <w:sz w:val="24"/>
          <w:szCs w:val="24"/>
        </w:rPr>
      </w:pPr>
    </w:p>
    <w:p w:rsidR="00EE6543" w:rsidRDefault="00EE6543" w:rsidP="00E0022F">
      <w:pPr>
        <w:spacing w:after="0"/>
        <w:jc w:val="both"/>
        <w:rPr>
          <w:sz w:val="24"/>
          <w:szCs w:val="24"/>
        </w:rPr>
      </w:pPr>
    </w:p>
    <w:p w:rsidR="00EE6543" w:rsidRDefault="00EE6543" w:rsidP="00E0022F">
      <w:pPr>
        <w:spacing w:after="0"/>
        <w:jc w:val="both"/>
        <w:rPr>
          <w:sz w:val="24"/>
          <w:szCs w:val="24"/>
        </w:rPr>
      </w:pPr>
    </w:p>
    <w:p w:rsidR="00EE6543" w:rsidRDefault="00EE6543" w:rsidP="00E0022F">
      <w:pPr>
        <w:spacing w:after="0"/>
        <w:jc w:val="both"/>
        <w:rPr>
          <w:sz w:val="24"/>
          <w:szCs w:val="24"/>
        </w:rPr>
      </w:pPr>
      <w:r>
        <w:rPr>
          <w:sz w:val="24"/>
          <w:szCs w:val="24"/>
        </w:rPr>
        <w:t>Le Maire,</w:t>
      </w:r>
    </w:p>
    <w:p w:rsidR="00EE6543" w:rsidRDefault="00EE6543" w:rsidP="00E0022F">
      <w:pPr>
        <w:spacing w:after="0"/>
        <w:jc w:val="both"/>
        <w:rPr>
          <w:sz w:val="24"/>
          <w:szCs w:val="24"/>
        </w:rPr>
      </w:pPr>
      <w:r>
        <w:rPr>
          <w:sz w:val="24"/>
          <w:szCs w:val="24"/>
        </w:rPr>
        <w:t>COHIN Mickaël,</w:t>
      </w:r>
    </w:p>
    <w:p w:rsidR="00EE6543" w:rsidRDefault="00EE6543" w:rsidP="00E0022F">
      <w:pPr>
        <w:spacing w:after="0"/>
        <w:jc w:val="both"/>
        <w:rPr>
          <w:sz w:val="24"/>
          <w:szCs w:val="24"/>
        </w:rPr>
      </w:pPr>
    </w:p>
    <w:p w:rsidR="00EE6543" w:rsidRDefault="00EE6543" w:rsidP="00E0022F">
      <w:pPr>
        <w:spacing w:after="0"/>
        <w:jc w:val="both"/>
        <w:rPr>
          <w:sz w:val="24"/>
          <w:szCs w:val="24"/>
        </w:rPr>
      </w:pPr>
    </w:p>
    <w:p w:rsidR="00EE6543" w:rsidRDefault="00EE6543" w:rsidP="00E0022F">
      <w:pPr>
        <w:spacing w:after="0"/>
        <w:jc w:val="both"/>
        <w:rPr>
          <w:sz w:val="24"/>
          <w:szCs w:val="24"/>
        </w:rPr>
      </w:pPr>
    </w:p>
    <w:p w:rsidR="00F1350F" w:rsidRDefault="00F1350F" w:rsidP="0091398F">
      <w:pPr>
        <w:jc w:val="both"/>
        <w:rPr>
          <w:sz w:val="24"/>
          <w:szCs w:val="24"/>
        </w:rPr>
      </w:pPr>
    </w:p>
    <w:p w:rsidR="00F1350F" w:rsidRDefault="00F1350F" w:rsidP="0091398F">
      <w:pPr>
        <w:jc w:val="both"/>
        <w:rPr>
          <w:sz w:val="24"/>
          <w:szCs w:val="24"/>
        </w:rPr>
      </w:pPr>
    </w:p>
    <w:p w:rsidR="00F1350F" w:rsidRDefault="00F1350F" w:rsidP="0091398F">
      <w:pPr>
        <w:jc w:val="both"/>
        <w:rPr>
          <w:sz w:val="24"/>
          <w:szCs w:val="24"/>
        </w:rPr>
      </w:pPr>
    </w:p>
    <w:p w:rsidR="00F1350F" w:rsidRDefault="00F1350F" w:rsidP="0091398F">
      <w:pPr>
        <w:jc w:val="both"/>
        <w:rPr>
          <w:sz w:val="24"/>
          <w:szCs w:val="24"/>
        </w:rPr>
      </w:pPr>
    </w:p>
    <w:p w:rsidR="00F1350F" w:rsidRDefault="00F1350F" w:rsidP="0091398F">
      <w:pPr>
        <w:jc w:val="both"/>
        <w:rPr>
          <w:sz w:val="24"/>
          <w:szCs w:val="24"/>
        </w:rPr>
      </w:pPr>
    </w:p>
    <w:p w:rsidR="00F1350F" w:rsidRDefault="00F1350F" w:rsidP="0091398F">
      <w:pPr>
        <w:jc w:val="both"/>
        <w:rPr>
          <w:sz w:val="24"/>
          <w:szCs w:val="24"/>
        </w:rPr>
      </w:pPr>
    </w:p>
    <w:p w:rsidR="00F1350F" w:rsidRDefault="00F1350F" w:rsidP="0091398F">
      <w:pPr>
        <w:jc w:val="both"/>
        <w:rPr>
          <w:sz w:val="24"/>
          <w:szCs w:val="24"/>
        </w:rPr>
      </w:pPr>
    </w:p>
    <w:p w:rsidR="00F1350F" w:rsidRDefault="00F1350F" w:rsidP="0091398F">
      <w:pPr>
        <w:jc w:val="both"/>
        <w:rPr>
          <w:sz w:val="24"/>
          <w:szCs w:val="24"/>
        </w:rPr>
      </w:pPr>
    </w:p>
    <w:p w:rsidR="00F1350F" w:rsidRDefault="00F1350F" w:rsidP="0091398F">
      <w:pPr>
        <w:jc w:val="both"/>
        <w:rPr>
          <w:sz w:val="24"/>
          <w:szCs w:val="24"/>
        </w:rPr>
      </w:pPr>
    </w:p>
    <w:p w:rsidR="00F1350F" w:rsidRDefault="00F1350F" w:rsidP="0091398F">
      <w:pPr>
        <w:jc w:val="both"/>
        <w:rPr>
          <w:sz w:val="24"/>
          <w:szCs w:val="24"/>
        </w:rPr>
      </w:pPr>
    </w:p>
    <w:p w:rsidR="00F1350F" w:rsidRDefault="00F1350F" w:rsidP="0091398F">
      <w:pPr>
        <w:jc w:val="both"/>
        <w:rPr>
          <w:sz w:val="24"/>
          <w:szCs w:val="24"/>
        </w:rPr>
      </w:pPr>
    </w:p>
    <w:p w:rsidR="000911CC" w:rsidRPr="000911CC" w:rsidRDefault="000911CC" w:rsidP="00F1350F">
      <w:pPr>
        <w:spacing w:after="0"/>
        <w:jc w:val="both"/>
        <w:rPr>
          <w:sz w:val="24"/>
          <w:szCs w:val="24"/>
        </w:rPr>
      </w:pPr>
    </w:p>
    <w:sectPr w:rsidR="000911CC" w:rsidRPr="00091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41"/>
    <w:rsid w:val="000032B6"/>
    <w:rsid w:val="00014F85"/>
    <w:rsid w:val="00067E95"/>
    <w:rsid w:val="000911CC"/>
    <w:rsid w:val="00097106"/>
    <w:rsid w:val="000F126D"/>
    <w:rsid w:val="001157E3"/>
    <w:rsid w:val="00196810"/>
    <w:rsid w:val="001A4518"/>
    <w:rsid w:val="00274D97"/>
    <w:rsid w:val="002B0D38"/>
    <w:rsid w:val="002D3482"/>
    <w:rsid w:val="002E77B1"/>
    <w:rsid w:val="003032F7"/>
    <w:rsid w:val="00345808"/>
    <w:rsid w:val="003F5134"/>
    <w:rsid w:val="00426C17"/>
    <w:rsid w:val="0042731F"/>
    <w:rsid w:val="00434641"/>
    <w:rsid w:val="00491DF4"/>
    <w:rsid w:val="004A1087"/>
    <w:rsid w:val="004B1095"/>
    <w:rsid w:val="00555141"/>
    <w:rsid w:val="005B1085"/>
    <w:rsid w:val="00623475"/>
    <w:rsid w:val="00666594"/>
    <w:rsid w:val="00677E23"/>
    <w:rsid w:val="006A010A"/>
    <w:rsid w:val="006A4F40"/>
    <w:rsid w:val="006A6FAA"/>
    <w:rsid w:val="006D4097"/>
    <w:rsid w:val="00701735"/>
    <w:rsid w:val="00724068"/>
    <w:rsid w:val="00744FCA"/>
    <w:rsid w:val="00787157"/>
    <w:rsid w:val="00864594"/>
    <w:rsid w:val="00886AB9"/>
    <w:rsid w:val="00891995"/>
    <w:rsid w:val="008B1CAD"/>
    <w:rsid w:val="009044CC"/>
    <w:rsid w:val="0091398F"/>
    <w:rsid w:val="0097711C"/>
    <w:rsid w:val="009D1D99"/>
    <w:rsid w:val="00A34D1C"/>
    <w:rsid w:val="00B466FB"/>
    <w:rsid w:val="00B65A36"/>
    <w:rsid w:val="00B75AE5"/>
    <w:rsid w:val="00C23461"/>
    <w:rsid w:val="00C76384"/>
    <w:rsid w:val="00CB5D35"/>
    <w:rsid w:val="00D1294E"/>
    <w:rsid w:val="00D3473A"/>
    <w:rsid w:val="00D72DF3"/>
    <w:rsid w:val="00D94780"/>
    <w:rsid w:val="00DF51FF"/>
    <w:rsid w:val="00E0022F"/>
    <w:rsid w:val="00E31BE9"/>
    <w:rsid w:val="00E450EA"/>
    <w:rsid w:val="00E6619F"/>
    <w:rsid w:val="00ED7231"/>
    <w:rsid w:val="00EE6543"/>
    <w:rsid w:val="00F1350F"/>
    <w:rsid w:val="00F22CB2"/>
    <w:rsid w:val="00F84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532D"/>
  <w15:chartTrackingRefBased/>
  <w15:docId w15:val="{055DF634-1069-4951-A127-CD3A0462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61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6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9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E86C-6569-4670-88B3-1E9D1F9A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Pages>
  <Words>2049</Words>
  <Characters>11273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43</cp:revision>
  <cp:lastPrinted>2022-03-31T07:37:00Z</cp:lastPrinted>
  <dcterms:created xsi:type="dcterms:W3CDTF">2022-02-04T07:43:00Z</dcterms:created>
  <dcterms:modified xsi:type="dcterms:W3CDTF">2022-03-31T07:52:00Z</dcterms:modified>
</cp:coreProperties>
</file>